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C43" w:rsidRPr="00023C43" w:rsidRDefault="00023C43">
      <w:pPr>
        <w:rPr>
          <w:rFonts w:ascii="Arial" w:hAnsi="Arial" w:cs="Arial"/>
          <w:b/>
          <w:bCs/>
          <w:sz w:val="32"/>
          <w:szCs w:val="32"/>
        </w:rPr>
      </w:pPr>
      <w:r w:rsidRPr="00023C43">
        <w:rPr>
          <w:rFonts w:ascii="Arial" w:hAnsi="Arial" w:cs="Arial"/>
          <w:b/>
          <w:bCs/>
          <w:sz w:val="32"/>
          <w:szCs w:val="32"/>
          <w:highlight w:val="cyan"/>
        </w:rPr>
        <w:t>PERIODE 3</w:t>
      </w:r>
    </w:p>
    <w:p w:rsidR="00023C43" w:rsidRDefault="00023C43">
      <w:pPr>
        <w:rPr>
          <w:rFonts w:ascii="Arial" w:hAnsi="Arial" w:cs="Arial"/>
          <w:b/>
          <w:bCs/>
          <w:sz w:val="28"/>
          <w:szCs w:val="28"/>
        </w:rPr>
      </w:pPr>
    </w:p>
    <w:p w:rsidR="00A85FCC" w:rsidRDefault="00A85FCC">
      <w:pPr>
        <w:rPr>
          <w:rFonts w:ascii="Arial" w:hAnsi="Arial" w:cs="Arial"/>
          <w:b/>
          <w:bCs/>
          <w:sz w:val="28"/>
          <w:szCs w:val="28"/>
        </w:rPr>
      </w:pPr>
      <w:r>
        <w:rPr>
          <w:rFonts w:ascii="Arial" w:hAnsi="Arial" w:cs="Arial"/>
          <w:b/>
          <w:bCs/>
          <w:sz w:val="28"/>
          <w:szCs w:val="28"/>
        </w:rPr>
        <w:t>Historische ontwikkeling kwaliteitsmanagement</w:t>
      </w:r>
      <w:r w:rsidR="00583EC7">
        <w:rPr>
          <w:rFonts w:ascii="Arial" w:hAnsi="Arial" w:cs="Arial"/>
          <w:b/>
          <w:bCs/>
          <w:sz w:val="28"/>
          <w:szCs w:val="28"/>
        </w:rPr>
        <w:t xml:space="preserve"> (artikel 1)</w:t>
      </w:r>
    </w:p>
    <w:p w:rsidR="00A85FCC" w:rsidRDefault="00A85FCC">
      <w:pPr>
        <w:rPr>
          <w:rFonts w:ascii="Arial" w:hAnsi="Arial" w:cs="Arial"/>
          <w:b/>
          <w:bCs/>
          <w:sz w:val="28"/>
          <w:szCs w:val="28"/>
        </w:rPr>
      </w:pPr>
    </w:p>
    <w:p w:rsidR="00A85FCC" w:rsidRDefault="00A85FCC">
      <w:pPr>
        <w:rPr>
          <w:rFonts w:ascii="Arial" w:hAnsi="Arial" w:cs="Arial"/>
          <w:u w:val="single"/>
        </w:rPr>
      </w:pPr>
      <w:r>
        <w:rPr>
          <w:rFonts w:ascii="Arial" w:hAnsi="Arial" w:cs="Arial"/>
          <w:u w:val="single"/>
        </w:rPr>
        <w:t>Hoofdstuk 3:</w:t>
      </w:r>
    </w:p>
    <w:p w:rsidR="00A85FCC" w:rsidRDefault="00A85FCC">
      <w:pPr>
        <w:rPr>
          <w:rFonts w:ascii="Arial" w:hAnsi="Arial" w:cs="Arial"/>
          <w:u w:val="single"/>
        </w:rPr>
      </w:pPr>
    </w:p>
    <w:p w:rsidR="00A85FCC" w:rsidRDefault="00A85FCC">
      <w:pPr>
        <w:rPr>
          <w:rFonts w:ascii="Arial" w:hAnsi="Arial" w:cs="Arial"/>
          <w:sz w:val="22"/>
          <w:szCs w:val="22"/>
        </w:rPr>
      </w:pPr>
      <w:r>
        <w:rPr>
          <w:rFonts w:ascii="Arial" w:hAnsi="Arial" w:cs="Arial"/>
          <w:sz w:val="22"/>
          <w:szCs w:val="22"/>
        </w:rPr>
        <w:t>3.2</w:t>
      </w:r>
    </w:p>
    <w:p w:rsidR="00A85FCC" w:rsidRDefault="00A85FCC">
      <w:pPr>
        <w:rPr>
          <w:rFonts w:ascii="Arial" w:hAnsi="Arial" w:cs="Arial"/>
          <w:sz w:val="22"/>
          <w:szCs w:val="22"/>
        </w:rPr>
      </w:pPr>
    </w:p>
    <w:p w:rsidR="00A85FCC" w:rsidRDefault="00A85FCC">
      <w:pPr>
        <w:rPr>
          <w:rFonts w:ascii="Arial" w:hAnsi="Arial" w:cs="Arial"/>
          <w:b/>
          <w:bCs/>
          <w:sz w:val="22"/>
          <w:szCs w:val="22"/>
        </w:rPr>
      </w:pPr>
      <w:r>
        <w:rPr>
          <w:rFonts w:ascii="Arial" w:hAnsi="Arial" w:cs="Arial"/>
          <w:b/>
          <w:bCs/>
          <w:sz w:val="22"/>
          <w:szCs w:val="22"/>
        </w:rPr>
        <w:t>De evolutie van kwaliteitsmanagement:</w:t>
      </w:r>
    </w:p>
    <w:p w:rsidR="00A85FCC" w:rsidRDefault="00A85FCC" w:rsidP="00A85FCC">
      <w:pPr>
        <w:pStyle w:val="Lijstalinea"/>
        <w:numPr>
          <w:ilvl w:val="0"/>
          <w:numId w:val="1"/>
        </w:numPr>
        <w:rPr>
          <w:rFonts w:ascii="Arial" w:hAnsi="Arial" w:cs="Arial"/>
          <w:sz w:val="22"/>
          <w:szCs w:val="22"/>
        </w:rPr>
      </w:pPr>
      <w:r>
        <w:rPr>
          <w:rFonts w:ascii="Arial" w:hAnsi="Arial" w:cs="Arial"/>
          <w:sz w:val="22"/>
          <w:szCs w:val="22"/>
        </w:rPr>
        <w:t xml:space="preserve">In het ambachtelijke tijdperk was er direct contact tussen klant en leverancier en werden werkzaamheden verricht door vakkundige arbeiders. </w:t>
      </w:r>
    </w:p>
    <w:p w:rsidR="00A85FCC" w:rsidRDefault="00A85FCC" w:rsidP="00A85FCC">
      <w:pPr>
        <w:pStyle w:val="Lijstalinea"/>
        <w:numPr>
          <w:ilvl w:val="0"/>
          <w:numId w:val="1"/>
        </w:numPr>
        <w:rPr>
          <w:rFonts w:ascii="Arial" w:hAnsi="Arial" w:cs="Arial"/>
          <w:sz w:val="22"/>
          <w:szCs w:val="22"/>
        </w:rPr>
      </w:pPr>
      <w:r>
        <w:rPr>
          <w:rFonts w:ascii="Arial" w:hAnsi="Arial" w:cs="Arial"/>
          <w:sz w:val="22"/>
          <w:szCs w:val="22"/>
        </w:rPr>
        <w:t>* Door het groter worden van organisatie en het ontstaan van industriële organisaties doen standaardisatie en controle hun intrede * En ook nog mechanisatie.                     * industrialisatie nam toe en de rol van werknemers nam af</w:t>
      </w:r>
    </w:p>
    <w:p w:rsidR="00A85FCC" w:rsidRDefault="00A85FCC" w:rsidP="00A85FCC">
      <w:pPr>
        <w:pStyle w:val="Lijstalinea"/>
        <w:numPr>
          <w:ilvl w:val="0"/>
          <w:numId w:val="2"/>
        </w:numPr>
        <w:rPr>
          <w:rFonts w:ascii="Arial" w:hAnsi="Arial" w:cs="Arial"/>
          <w:sz w:val="22"/>
          <w:szCs w:val="22"/>
        </w:rPr>
      </w:pPr>
      <w:r>
        <w:rPr>
          <w:rFonts w:ascii="Arial" w:hAnsi="Arial" w:cs="Arial"/>
          <w:sz w:val="22"/>
          <w:szCs w:val="22"/>
          <w:u w:val="single"/>
        </w:rPr>
        <w:t>Nadeel:</w:t>
      </w:r>
      <w:r>
        <w:rPr>
          <w:rFonts w:ascii="Arial" w:hAnsi="Arial" w:cs="Arial"/>
          <w:sz w:val="22"/>
          <w:szCs w:val="22"/>
        </w:rPr>
        <w:t xml:space="preserve"> uitwisselbaar</w:t>
      </w:r>
    </w:p>
    <w:p w:rsidR="00A85FCC" w:rsidRDefault="00A85FCC" w:rsidP="00A85FCC">
      <w:pPr>
        <w:pStyle w:val="Lijstalinea"/>
        <w:numPr>
          <w:ilvl w:val="0"/>
          <w:numId w:val="1"/>
        </w:numPr>
        <w:rPr>
          <w:rFonts w:ascii="Arial" w:hAnsi="Arial" w:cs="Arial"/>
          <w:sz w:val="22"/>
          <w:szCs w:val="22"/>
        </w:rPr>
      </w:pPr>
      <w:r>
        <w:rPr>
          <w:rFonts w:ascii="Arial" w:hAnsi="Arial" w:cs="Arial"/>
          <w:sz w:val="22"/>
          <w:szCs w:val="22"/>
        </w:rPr>
        <w:t>Het gebruik van mallen en sjablonen werken niet altijd meer, mede onder invloed van denkbeelden van Taylor ontstaan nieuwe functies, zoals de controleur</w:t>
      </w:r>
    </w:p>
    <w:p w:rsidR="007A3155" w:rsidRDefault="007A3155" w:rsidP="00A85FCC">
      <w:pPr>
        <w:pStyle w:val="Lijstalinea"/>
        <w:numPr>
          <w:ilvl w:val="0"/>
          <w:numId w:val="1"/>
        </w:numPr>
        <w:rPr>
          <w:rFonts w:ascii="Arial" w:hAnsi="Arial" w:cs="Arial"/>
          <w:sz w:val="22"/>
          <w:szCs w:val="22"/>
        </w:rPr>
      </w:pPr>
      <w:r>
        <w:rPr>
          <w:rFonts w:ascii="Arial" w:hAnsi="Arial" w:cs="Arial"/>
          <w:sz w:val="22"/>
          <w:szCs w:val="22"/>
        </w:rPr>
        <w:t xml:space="preserve">F. Taylor en F. </w:t>
      </w:r>
      <w:proofErr w:type="spellStart"/>
      <w:r>
        <w:rPr>
          <w:rFonts w:ascii="Arial" w:hAnsi="Arial" w:cs="Arial"/>
          <w:sz w:val="22"/>
          <w:szCs w:val="22"/>
        </w:rPr>
        <w:t>Gilbreth</w:t>
      </w:r>
      <w:proofErr w:type="spellEnd"/>
      <w:r>
        <w:rPr>
          <w:rFonts w:ascii="Arial" w:hAnsi="Arial" w:cs="Arial"/>
          <w:sz w:val="22"/>
          <w:szCs w:val="22"/>
        </w:rPr>
        <w:t xml:space="preserve"> hielden zich bezig met vraagstukken van hoe de productie te organiseren teneinde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one</w:t>
      </w:r>
      <w:proofErr w:type="spellEnd"/>
      <w:r>
        <w:rPr>
          <w:rFonts w:ascii="Arial" w:hAnsi="Arial" w:cs="Arial"/>
          <w:sz w:val="22"/>
          <w:szCs w:val="22"/>
        </w:rPr>
        <w:t xml:space="preserve"> best way’ te vinden.</w:t>
      </w:r>
    </w:p>
    <w:p w:rsidR="007A3155" w:rsidRDefault="007A3155" w:rsidP="007A3155">
      <w:pPr>
        <w:pStyle w:val="Lijstalinea"/>
        <w:numPr>
          <w:ilvl w:val="0"/>
          <w:numId w:val="2"/>
        </w:numPr>
        <w:rPr>
          <w:rFonts w:ascii="Arial" w:hAnsi="Arial" w:cs="Arial"/>
          <w:sz w:val="22"/>
          <w:szCs w:val="22"/>
        </w:rPr>
      </w:pPr>
      <w:r>
        <w:rPr>
          <w:rFonts w:ascii="Arial" w:hAnsi="Arial" w:cs="Arial"/>
          <w:sz w:val="22"/>
          <w:szCs w:val="22"/>
        </w:rPr>
        <w:t>Scheiding tussen ‘denken en doen’</w:t>
      </w:r>
    </w:p>
    <w:p w:rsidR="007A3155" w:rsidRDefault="007A3155" w:rsidP="007A3155">
      <w:pPr>
        <w:rPr>
          <w:rFonts w:ascii="Arial" w:hAnsi="Arial" w:cs="Arial"/>
          <w:sz w:val="22"/>
          <w:szCs w:val="22"/>
        </w:rPr>
      </w:pPr>
    </w:p>
    <w:p w:rsidR="007A3155" w:rsidRDefault="007A3155" w:rsidP="007A3155">
      <w:pPr>
        <w:rPr>
          <w:rFonts w:ascii="Arial" w:hAnsi="Arial" w:cs="Arial"/>
          <w:noProof/>
          <w:sz w:val="22"/>
          <w:szCs w:val="22"/>
        </w:rPr>
      </w:pPr>
      <w:r>
        <w:rPr>
          <w:rFonts w:ascii="Arial" w:hAnsi="Arial" w:cs="Arial"/>
          <w:noProof/>
          <w:sz w:val="22"/>
          <w:szCs w:val="22"/>
        </w:rPr>
        <w:drawing>
          <wp:inline distT="0" distB="0" distL="0" distR="0">
            <wp:extent cx="3900433" cy="2519836"/>
            <wp:effectExtent l="0" t="0" r="0" b="0"/>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5-19 om 15.40.45.png"/>
                    <pic:cNvPicPr/>
                  </pic:nvPicPr>
                  <pic:blipFill>
                    <a:blip r:embed="rId5">
                      <a:extLst>
                        <a:ext uri="{28A0092B-C50C-407E-A947-70E740481C1C}">
                          <a14:useLocalDpi xmlns:a14="http://schemas.microsoft.com/office/drawing/2010/main" val="0"/>
                        </a:ext>
                      </a:extLst>
                    </a:blip>
                    <a:stretch>
                      <a:fillRect/>
                    </a:stretch>
                  </pic:blipFill>
                  <pic:spPr>
                    <a:xfrm>
                      <a:off x="0" y="0"/>
                      <a:ext cx="3916873" cy="2530457"/>
                    </a:xfrm>
                    <a:prstGeom prst="rect">
                      <a:avLst/>
                    </a:prstGeom>
                  </pic:spPr>
                </pic:pic>
              </a:graphicData>
            </a:graphic>
          </wp:inline>
        </w:drawing>
      </w:r>
    </w:p>
    <w:p w:rsidR="007A3155" w:rsidRPr="007A3155" w:rsidRDefault="007A3155" w:rsidP="007A3155">
      <w:pPr>
        <w:rPr>
          <w:rFonts w:ascii="Arial" w:hAnsi="Arial" w:cs="Arial"/>
          <w:sz w:val="22"/>
          <w:szCs w:val="22"/>
        </w:rPr>
      </w:pPr>
    </w:p>
    <w:p w:rsidR="007A3155" w:rsidRDefault="007A3155" w:rsidP="007A3155">
      <w:pPr>
        <w:rPr>
          <w:rFonts w:ascii="Arial" w:hAnsi="Arial" w:cs="Arial"/>
          <w:noProof/>
          <w:sz w:val="22"/>
          <w:szCs w:val="22"/>
        </w:rPr>
      </w:pPr>
    </w:p>
    <w:p w:rsidR="007A3155" w:rsidRDefault="007A3155" w:rsidP="007A3155">
      <w:pPr>
        <w:rPr>
          <w:rFonts w:ascii="Arial" w:hAnsi="Arial" w:cs="Arial"/>
          <w:sz w:val="22"/>
          <w:szCs w:val="22"/>
        </w:rPr>
      </w:pPr>
      <w:r>
        <w:rPr>
          <w:rFonts w:ascii="Arial" w:hAnsi="Arial" w:cs="Arial"/>
          <w:sz w:val="22"/>
          <w:szCs w:val="22"/>
        </w:rPr>
        <w:t>3.2.1</w:t>
      </w:r>
    </w:p>
    <w:p w:rsidR="007A3155" w:rsidRDefault="007A3155" w:rsidP="007A3155">
      <w:pPr>
        <w:rPr>
          <w:rFonts w:ascii="Arial" w:hAnsi="Arial" w:cs="Arial"/>
          <w:sz w:val="22"/>
          <w:szCs w:val="22"/>
        </w:rPr>
      </w:pPr>
    </w:p>
    <w:p w:rsidR="007A3155" w:rsidRDefault="007A3155" w:rsidP="007A3155">
      <w:pPr>
        <w:rPr>
          <w:rFonts w:ascii="Arial" w:hAnsi="Arial" w:cs="Arial"/>
          <w:b/>
          <w:bCs/>
          <w:sz w:val="22"/>
          <w:szCs w:val="22"/>
        </w:rPr>
      </w:pPr>
      <w:r>
        <w:rPr>
          <w:rFonts w:ascii="Arial" w:hAnsi="Arial" w:cs="Arial"/>
          <w:b/>
          <w:bCs/>
          <w:sz w:val="22"/>
          <w:szCs w:val="22"/>
        </w:rPr>
        <w:t>Ambachtelijke kwaliteit:</w:t>
      </w:r>
    </w:p>
    <w:p w:rsidR="007A3155" w:rsidRDefault="007A3155" w:rsidP="007A3155">
      <w:pPr>
        <w:pStyle w:val="Lijstalinea"/>
        <w:numPr>
          <w:ilvl w:val="0"/>
          <w:numId w:val="1"/>
        </w:numPr>
        <w:rPr>
          <w:rFonts w:ascii="Arial" w:hAnsi="Arial" w:cs="Arial"/>
          <w:sz w:val="22"/>
          <w:szCs w:val="22"/>
        </w:rPr>
      </w:pPr>
      <w:r>
        <w:rPr>
          <w:rFonts w:ascii="Arial" w:hAnsi="Arial" w:cs="Arial"/>
          <w:sz w:val="22"/>
          <w:szCs w:val="22"/>
        </w:rPr>
        <w:t>Kwaliteit wordt gewaarborgd door gilden waar de ambachtsman bij aangesloten is en er is alleen een kwaliteitsgarantie als de ambachtsman de meesterstitel heeft gehaald.</w:t>
      </w:r>
    </w:p>
    <w:p w:rsidR="007A3155" w:rsidRDefault="007A3155" w:rsidP="00E142C0">
      <w:pPr>
        <w:ind w:left="360"/>
        <w:rPr>
          <w:rFonts w:ascii="Arial" w:hAnsi="Arial" w:cs="Arial"/>
          <w:sz w:val="22"/>
          <w:szCs w:val="22"/>
        </w:rPr>
      </w:pPr>
    </w:p>
    <w:p w:rsidR="00E142C0" w:rsidRDefault="00E142C0" w:rsidP="00E142C0">
      <w:pPr>
        <w:ind w:left="360"/>
        <w:rPr>
          <w:rFonts w:ascii="Arial" w:hAnsi="Arial" w:cs="Arial"/>
          <w:sz w:val="22"/>
          <w:szCs w:val="22"/>
        </w:rPr>
      </w:pPr>
    </w:p>
    <w:p w:rsidR="00E142C0" w:rsidRDefault="00E142C0" w:rsidP="00E142C0">
      <w:pPr>
        <w:rPr>
          <w:rFonts w:ascii="Arial" w:hAnsi="Arial" w:cs="Arial"/>
          <w:sz w:val="22"/>
          <w:szCs w:val="22"/>
        </w:rPr>
      </w:pPr>
      <w:r>
        <w:rPr>
          <w:rFonts w:ascii="Arial" w:hAnsi="Arial" w:cs="Arial"/>
          <w:sz w:val="22"/>
          <w:szCs w:val="22"/>
        </w:rPr>
        <w:t>3.2.2</w:t>
      </w:r>
    </w:p>
    <w:p w:rsidR="00E142C0" w:rsidRDefault="00E142C0" w:rsidP="00E142C0">
      <w:pPr>
        <w:rPr>
          <w:rFonts w:ascii="Arial" w:hAnsi="Arial" w:cs="Arial"/>
          <w:sz w:val="22"/>
          <w:szCs w:val="22"/>
        </w:rPr>
      </w:pPr>
    </w:p>
    <w:p w:rsidR="00E142C0" w:rsidRDefault="00E142C0" w:rsidP="00E142C0">
      <w:pPr>
        <w:rPr>
          <w:rFonts w:ascii="Arial" w:hAnsi="Arial" w:cs="Arial"/>
          <w:b/>
          <w:bCs/>
          <w:sz w:val="22"/>
          <w:szCs w:val="22"/>
        </w:rPr>
      </w:pPr>
      <w:r w:rsidRPr="00E142C0">
        <w:rPr>
          <w:rFonts w:ascii="Arial" w:hAnsi="Arial" w:cs="Arial"/>
          <w:b/>
          <w:bCs/>
          <w:sz w:val="22"/>
          <w:szCs w:val="22"/>
        </w:rPr>
        <w:t xml:space="preserve">Kwaliteitsinspectie: </w:t>
      </w:r>
    </w:p>
    <w:p w:rsidR="00E142C0" w:rsidRPr="00E142C0" w:rsidRDefault="00E142C0" w:rsidP="00E142C0">
      <w:pPr>
        <w:pStyle w:val="Lijstalinea"/>
        <w:numPr>
          <w:ilvl w:val="0"/>
          <w:numId w:val="1"/>
        </w:numPr>
        <w:rPr>
          <w:rFonts w:ascii="Arial" w:hAnsi="Arial" w:cs="Arial"/>
          <w:b/>
          <w:bCs/>
          <w:sz w:val="22"/>
          <w:szCs w:val="22"/>
        </w:rPr>
      </w:pPr>
      <w:r>
        <w:rPr>
          <w:rFonts w:ascii="Arial" w:hAnsi="Arial" w:cs="Arial"/>
          <w:sz w:val="22"/>
          <w:szCs w:val="22"/>
        </w:rPr>
        <w:t>Het tijdperk van de industriële revolutie waarin massafabricage voor anonieme klanten mogelijk wordt.</w:t>
      </w:r>
    </w:p>
    <w:p w:rsidR="00E142C0" w:rsidRPr="00E142C0" w:rsidRDefault="00E142C0" w:rsidP="00E142C0">
      <w:pPr>
        <w:pStyle w:val="Lijstalinea"/>
        <w:numPr>
          <w:ilvl w:val="0"/>
          <w:numId w:val="1"/>
        </w:numPr>
        <w:rPr>
          <w:rFonts w:ascii="Arial" w:hAnsi="Arial" w:cs="Arial"/>
          <w:b/>
          <w:bCs/>
          <w:sz w:val="22"/>
          <w:szCs w:val="22"/>
        </w:rPr>
      </w:pPr>
      <w:r>
        <w:rPr>
          <w:rFonts w:ascii="Arial" w:hAnsi="Arial" w:cs="Arial"/>
          <w:sz w:val="22"/>
          <w:szCs w:val="22"/>
          <w:u w:val="single"/>
        </w:rPr>
        <w:lastRenderedPageBreak/>
        <w:t>Kwaliteitsproblematiek</w:t>
      </w:r>
      <w:r>
        <w:rPr>
          <w:rFonts w:ascii="Arial" w:hAnsi="Arial" w:cs="Arial"/>
          <w:sz w:val="22"/>
          <w:szCs w:val="22"/>
        </w:rPr>
        <w:t xml:space="preserve">: kwaliteitsmanagement wordt een aparte functie in plaats van geïntegreerd in de normale lijnwerkzaamheden en men lost de problemen met de kwaliteit van producten op door het selecteren van slechte producten. </w:t>
      </w:r>
    </w:p>
    <w:p w:rsidR="00E142C0" w:rsidRPr="00E142C0" w:rsidRDefault="00E142C0" w:rsidP="00E142C0">
      <w:pPr>
        <w:pStyle w:val="Lijstalinea"/>
        <w:numPr>
          <w:ilvl w:val="0"/>
          <w:numId w:val="1"/>
        </w:numPr>
        <w:rPr>
          <w:rFonts w:ascii="Arial" w:hAnsi="Arial" w:cs="Arial"/>
          <w:b/>
          <w:bCs/>
          <w:sz w:val="22"/>
          <w:szCs w:val="22"/>
        </w:rPr>
      </w:pPr>
      <w:r>
        <w:rPr>
          <w:rFonts w:ascii="Arial" w:hAnsi="Arial" w:cs="Arial"/>
          <w:sz w:val="22"/>
          <w:szCs w:val="22"/>
        </w:rPr>
        <w:t>100% inspectie is bijna onmogelijk</w:t>
      </w:r>
    </w:p>
    <w:p w:rsidR="00E142C0" w:rsidRDefault="00E142C0" w:rsidP="00E142C0">
      <w:pPr>
        <w:rPr>
          <w:rFonts w:ascii="Arial" w:hAnsi="Arial" w:cs="Arial"/>
          <w:b/>
          <w:bCs/>
          <w:sz w:val="22"/>
          <w:szCs w:val="22"/>
        </w:rPr>
      </w:pPr>
    </w:p>
    <w:p w:rsidR="00E142C0" w:rsidRDefault="00E142C0" w:rsidP="00E142C0">
      <w:pPr>
        <w:rPr>
          <w:rFonts w:ascii="Arial" w:hAnsi="Arial" w:cs="Arial"/>
          <w:sz w:val="22"/>
          <w:szCs w:val="22"/>
        </w:rPr>
      </w:pPr>
      <w:r>
        <w:rPr>
          <w:rFonts w:ascii="Arial" w:hAnsi="Arial" w:cs="Arial"/>
          <w:sz w:val="22"/>
          <w:szCs w:val="22"/>
        </w:rPr>
        <w:t>3.2.3</w:t>
      </w:r>
    </w:p>
    <w:p w:rsidR="00E142C0" w:rsidRDefault="00E142C0" w:rsidP="00E142C0">
      <w:pPr>
        <w:rPr>
          <w:rFonts w:ascii="Arial" w:hAnsi="Arial" w:cs="Arial"/>
          <w:sz w:val="22"/>
          <w:szCs w:val="22"/>
        </w:rPr>
      </w:pPr>
    </w:p>
    <w:p w:rsidR="00E142C0" w:rsidRDefault="00E142C0" w:rsidP="00E142C0">
      <w:pPr>
        <w:rPr>
          <w:rFonts w:ascii="Arial" w:hAnsi="Arial" w:cs="Arial"/>
          <w:b/>
          <w:bCs/>
          <w:sz w:val="22"/>
          <w:szCs w:val="22"/>
        </w:rPr>
      </w:pPr>
      <w:proofErr w:type="spellStart"/>
      <w:r>
        <w:rPr>
          <w:rFonts w:ascii="Arial" w:hAnsi="Arial" w:cs="Arial"/>
          <w:b/>
          <w:bCs/>
          <w:sz w:val="22"/>
          <w:szCs w:val="22"/>
        </w:rPr>
        <w:t>Quality</w:t>
      </w:r>
      <w:proofErr w:type="spellEnd"/>
      <w:r>
        <w:rPr>
          <w:rFonts w:ascii="Arial" w:hAnsi="Arial" w:cs="Arial"/>
          <w:b/>
          <w:bCs/>
          <w:sz w:val="22"/>
          <w:szCs w:val="22"/>
        </w:rPr>
        <w:t xml:space="preserve"> Engineering:</w:t>
      </w:r>
    </w:p>
    <w:p w:rsidR="00E142C0" w:rsidRDefault="00E142C0" w:rsidP="00E142C0">
      <w:pPr>
        <w:pStyle w:val="Lijstalinea"/>
        <w:numPr>
          <w:ilvl w:val="0"/>
          <w:numId w:val="1"/>
        </w:numPr>
        <w:rPr>
          <w:rFonts w:ascii="Arial" w:hAnsi="Arial" w:cs="Arial"/>
          <w:sz w:val="22"/>
          <w:szCs w:val="22"/>
        </w:rPr>
      </w:pPr>
      <w:r>
        <w:rPr>
          <w:rFonts w:ascii="Arial" w:hAnsi="Arial" w:cs="Arial"/>
          <w:sz w:val="22"/>
          <w:szCs w:val="22"/>
        </w:rPr>
        <w:t xml:space="preserve">Eind jaren </w:t>
      </w:r>
      <w:proofErr w:type="spellStart"/>
      <w:r>
        <w:rPr>
          <w:rFonts w:ascii="Arial" w:hAnsi="Arial" w:cs="Arial"/>
          <w:sz w:val="22"/>
          <w:szCs w:val="22"/>
        </w:rPr>
        <w:t>veerting</w:t>
      </w:r>
      <w:proofErr w:type="spellEnd"/>
      <w:r>
        <w:rPr>
          <w:rFonts w:ascii="Arial" w:hAnsi="Arial" w:cs="Arial"/>
          <w:sz w:val="22"/>
          <w:szCs w:val="22"/>
        </w:rPr>
        <w:t xml:space="preserve"> komt men erachter dat de kwaliteit van het eindproduct in hoge mate wordt bepaald door de kwaliteit van het ontwerp. </w:t>
      </w:r>
    </w:p>
    <w:p w:rsidR="00E142C0" w:rsidRDefault="00E142C0" w:rsidP="00E142C0">
      <w:pPr>
        <w:pStyle w:val="Lijstalinea"/>
        <w:numPr>
          <w:ilvl w:val="0"/>
          <w:numId w:val="1"/>
        </w:numPr>
        <w:rPr>
          <w:rFonts w:ascii="Arial" w:hAnsi="Arial" w:cs="Arial"/>
          <w:sz w:val="22"/>
          <w:szCs w:val="22"/>
        </w:rPr>
      </w:pPr>
      <w:proofErr w:type="spellStart"/>
      <w:r>
        <w:rPr>
          <w:rFonts w:ascii="Arial" w:hAnsi="Arial" w:cs="Arial"/>
          <w:sz w:val="22"/>
          <w:szCs w:val="22"/>
        </w:rPr>
        <w:t>Quality</w:t>
      </w:r>
      <w:proofErr w:type="spellEnd"/>
      <w:r>
        <w:rPr>
          <w:rFonts w:ascii="Arial" w:hAnsi="Arial" w:cs="Arial"/>
          <w:sz w:val="22"/>
          <w:szCs w:val="22"/>
        </w:rPr>
        <w:t xml:space="preserve"> engineerging is ontstaan toen kwaliteitsmanagement zich ging richting op het ontwerpproces.</w:t>
      </w:r>
    </w:p>
    <w:p w:rsidR="00E142C0" w:rsidRPr="00F340D5" w:rsidRDefault="00E142C0" w:rsidP="00E142C0">
      <w:pPr>
        <w:pStyle w:val="Lijstalinea"/>
        <w:numPr>
          <w:ilvl w:val="0"/>
          <w:numId w:val="1"/>
        </w:numPr>
        <w:rPr>
          <w:rFonts w:ascii="Arial" w:hAnsi="Arial" w:cs="Arial"/>
          <w:sz w:val="22"/>
          <w:szCs w:val="22"/>
          <w:u w:val="single"/>
        </w:rPr>
      </w:pPr>
      <w:r w:rsidRPr="00F340D5">
        <w:rPr>
          <w:rFonts w:ascii="Arial" w:hAnsi="Arial" w:cs="Arial"/>
          <w:sz w:val="22"/>
          <w:szCs w:val="22"/>
          <w:u w:val="single"/>
        </w:rPr>
        <w:t>Bij de kwantitatieve/technische zijde van kwaliteitsmanagement is er specifiek aandacht voor:</w:t>
      </w:r>
    </w:p>
    <w:p w:rsidR="00E142C0" w:rsidRDefault="00E142C0" w:rsidP="00E142C0">
      <w:pPr>
        <w:pStyle w:val="Lijstalinea"/>
        <w:numPr>
          <w:ilvl w:val="0"/>
          <w:numId w:val="3"/>
        </w:numPr>
        <w:rPr>
          <w:rFonts w:ascii="Arial" w:hAnsi="Arial" w:cs="Arial"/>
          <w:sz w:val="22"/>
          <w:szCs w:val="22"/>
        </w:rPr>
      </w:pPr>
      <w:r>
        <w:rPr>
          <w:rFonts w:ascii="Arial" w:hAnsi="Arial" w:cs="Arial"/>
          <w:sz w:val="22"/>
          <w:szCs w:val="22"/>
        </w:rPr>
        <w:t>Meetbaarheid en mogelijkheid tot inspectie</w:t>
      </w:r>
    </w:p>
    <w:p w:rsidR="00E142C0" w:rsidRDefault="00E142C0" w:rsidP="00E142C0">
      <w:pPr>
        <w:pStyle w:val="Lijstalinea"/>
        <w:numPr>
          <w:ilvl w:val="0"/>
          <w:numId w:val="3"/>
        </w:numPr>
        <w:rPr>
          <w:rFonts w:ascii="Arial" w:hAnsi="Arial" w:cs="Arial"/>
          <w:sz w:val="22"/>
          <w:szCs w:val="22"/>
        </w:rPr>
      </w:pPr>
      <w:proofErr w:type="spellStart"/>
      <w:r>
        <w:rPr>
          <w:rFonts w:ascii="Arial" w:hAnsi="Arial" w:cs="Arial"/>
          <w:sz w:val="22"/>
          <w:szCs w:val="22"/>
        </w:rPr>
        <w:t>Ijking</w:t>
      </w:r>
      <w:proofErr w:type="spellEnd"/>
      <w:r>
        <w:rPr>
          <w:rFonts w:ascii="Arial" w:hAnsi="Arial" w:cs="Arial"/>
          <w:sz w:val="22"/>
          <w:szCs w:val="22"/>
        </w:rPr>
        <w:t xml:space="preserve"> en meetapparatuur</w:t>
      </w:r>
    </w:p>
    <w:p w:rsidR="00E142C0" w:rsidRDefault="00E142C0" w:rsidP="00E142C0">
      <w:pPr>
        <w:pStyle w:val="Lijstalinea"/>
        <w:numPr>
          <w:ilvl w:val="0"/>
          <w:numId w:val="3"/>
        </w:numPr>
        <w:rPr>
          <w:rFonts w:ascii="Arial" w:hAnsi="Arial" w:cs="Arial"/>
          <w:sz w:val="22"/>
          <w:szCs w:val="22"/>
        </w:rPr>
      </w:pPr>
      <w:r>
        <w:rPr>
          <w:rFonts w:ascii="Arial" w:hAnsi="Arial" w:cs="Arial"/>
          <w:sz w:val="22"/>
          <w:szCs w:val="22"/>
        </w:rPr>
        <w:t>Kritieke onderdelen in producten en opbrengstanalyses</w:t>
      </w:r>
    </w:p>
    <w:p w:rsidR="00E142C0" w:rsidRDefault="00E142C0" w:rsidP="00E142C0">
      <w:pPr>
        <w:pStyle w:val="Lijstalinea"/>
        <w:numPr>
          <w:ilvl w:val="0"/>
          <w:numId w:val="3"/>
        </w:numPr>
        <w:rPr>
          <w:rFonts w:ascii="Arial" w:hAnsi="Arial" w:cs="Arial"/>
          <w:sz w:val="22"/>
          <w:szCs w:val="22"/>
        </w:rPr>
      </w:pPr>
      <w:r>
        <w:rPr>
          <w:rFonts w:ascii="Arial" w:hAnsi="Arial" w:cs="Arial"/>
          <w:sz w:val="22"/>
          <w:szCs w:val="22"/>
        </w:rPr>
        <w:t>Mechanische en elektrische tests</w:t>
      </w:r>
    </w:p>
    <w:p w:rsidR="00E142C0" w:rsidRDefault="00E142C0" w:rsidP="00E142C0">
      <w:pPr>
        <w:pStyle w:val="Lijstalinea"/>
        <w:numPr>
          <w:ilvl w:val="0"/>
          <w:numId w:val="3"/>
        </w:numPr>
        <w:rPr>
          <w:rFonts w:ascii="Arial" w:hAnsi="Arial" w:cs="Arial"/>
          <w:sz w:val="22"/>
          <w:szCs w:val="22"/>
        </w:rPr>
      </w:pPr>
      <w:r>
        <w:rPr>
          <w:rFonts w:ascii="Arial" w:hAnsi="Arial" w:cs="Arial"/>
          <w:sz w:val="22"/>
          <w:szCs w:val="22"/>
        </w:rPr>
        <w:t>Functionele p</w:t>
      </w:r>
      <w:r w:rsidR="000635C8">
        <w:rPr>
          <w:rFonts w:ascii="Arial" w:hAnsi="Arial" w:cs="Arial"/>
          <w:sz w:val="22"/>
          <w:szCs w:val="22"/>
        </w:rPr>
        <w:t>restaties</w:t>
      </w:r>
    </w:p>
    <w:p w:rsidR="000635C8" w:rsidRDefault="000635C8" w:rsidP="00E142C0">
      <w:pPr>
        <w:pStyle w:val="Lijstalinea"/>
        <w:numPr>
          <w:ilvl w:val="0"/>
          <w:numId w:val="3"/>
        </w:numPr>
        <w:rPr>
          <w:rFonts w:ascii="Arial" w:hAnsi="Arial" w:cs="Arial"/>
          <w:sz w:val="22"/>
          <w:szCs w:val="22"/>
        </w:rPr>
      </w:pPr>
      <w:r>
        <w:rPr>
          <w:rFonts w:ascii="Arial" w:hAnsi="Arial" w:cs="Arial"/>
          <w:sz w:val="22"/>
          <w:szCs w:val="22"/>
        </w:rPr>
        <w:t>Kritische eigenschappen</w:t>
      </w:r>
    </w:p>
    <w:p w:rsidR="000635C8" w:rsidRDefault="000635C8" w:rsidP="00E142C0">
      <w:pPr>
        <w:pStyle w:val="Lijstalinea"/>
        <w:numPr>
          <w:ilvl w:val="0"/>
          <w:numId w:val="3"/>
        </w:numPr>
        <w:rPr>
          <w:rFonts w:ascii="Arial" w:hAnsi="Arial" w:cs="Arial"/>
          <w:sz w:val="22"/>
          <w:szCs w:val="22"/>
        </w:rPr>
      </w:pPr>
      <w:r>
        <w:rPr>
          <w:rFonts w:ascii="Arial" w:hAnsi="Arial" w:cs="Arial"/>
          <w:sz w:val="22"/>
          <w:szCs w:val="22"/>
        </w:rPr>
        <w:t>Betrouwbaarheidstests</w:t>
      </w:r>
    </w:p>
    <w:p w:rsidR="000635C8" w:rsidRDefault="000635C8" w:rsidP="000635C8">
      <w:pPr>
        <w:pStyle w:val="Lijstalinea"/>
        <w:numPr>
          <w:ilvl w:val="0"/>
          <w:numId w:val="1"/>
        </w:numPr>
        <w:rPr>
          <w:rFonts w:ascii="Arial" w:hAnsi="Arial" w:cs="Arial"/>
          <w:sz w:val="22"/>
          <w:szCs w:val="22"/>
        </w:rPr>
      </w:pPr>
      <w:r>
        <w:rPr>
          <w:rFonts w:ascii="Arial" w:hAnsi="Arial" w:cs="Arial"/>
          <w:sz w:val="22"/>
          <w:szCs w:val="22"/>
        </w:rPr>
        <w:t xml:space="preserve">Kwaliteitsmanagement breidt zich nu uit </w:t>
      </w:r>
      <w:r w:rsidRPr="000635C8">
        <w:rPr>
          <w:rFonts w:ascii="Arial" w:hAnsi="Arial" w:cs="Arial"/>
          <w:sz w:val="22"/>
          <w:szCs w:val="22"/>
        </w:rPr>
        <w:sym w:font="Wingdings" w:char="F0E0"/>
      </w:r>
      <w:r>
        <w:rPr>
          <w:rFonts w:ascii="Arial" w:hAnsi="Arial" w:cs="Arial"/>
          <w:sz w:val="22"/>
          <w:szCs w:val="22"/>
        </w:rPr>
        <w:t xml:space="preserve"> betrouwbaarheid, omgevingstests, individuele componentanalyse, systeemanalyse, field failure analysis en feedback komt nu bij de inspectie en controle</w:t>
      </w:r>
    </w:p>
    <w:p w:rsidR="000635C8" w:rsidRDefault="000635C8" w:rsidP="000635C8">
      <w:pPr>
        <w:pStyle w:val="Lijstalinea"/>
        <w:numPr>
          <w:ilvl w:val="0"/>
          <w:numId w:val="1"/>
        </w:numPr>
        <w:rPr>
          <w:rFonts w:ascii="Arial" w:hAnsi="Arial" w:cs="Arial"/>
          <w:sz w:val="22"/>
          <w:szCs w:val="22"/>
        </w:rPr>
      </w:pPr>
      <w:r>
        <w:rPr>
          <w:rFonts w:ascii="Arial" w:hAnsi="Arial" w:cs="Arial"/>
          <w:sz w:val="22"/>
          <w:szCs w:val="22"/>
        </w:rPr>
        <w:t xml:space="preserve">Normen worden belangrijk </w:t>
      </w:r>
    </w:p>
    <w:p w:rsidR="000635C8" w:rsidRDefault="000635C8" w:rsidP="000635C8">
      <w:pPr>
        <w:pStyle w:val="Lijstalinea"/>
        <w:numPr>
          <w:ilvl w:val="0"/>
          <w:numId w:val="1"/>
        </w:numPr>
        <w:rPr>
          <w:rFonts w:ascii="Arial" w:hAnsi="Arial" w:cs="Arial"/>
          <w:sz w:val="22"/>
          <w:szCs w:val="22"/>
        </w:rPr>
      </w:pPr>
      <w:r>
        <w:rPr>
          <w:rFonts w:ascii="Arial" w:hAnsi="Arial" w:cs="Arial"/>
          <w:sz w:val="22"/>
          <w:szCs w:val="22"/>
        </w:rPr>
        <w:t>Voorbeelden van productcertificaten:</w:t>
      </w:r>
    </w:p>
    <w:p w:rsidR="000635C8" w:rsidRDefault="000635C8" w:rsidP="000635C8">
      <w:pPr>
        <w:pStyle w:val="Lijstalinea"/>
        <w:numPr>
          <w:ilvl w:val="0"/>
          <w:numId w:val="2"/>
        </w:numPr>
        <w:rPr>
          <w:rFonts w:ascii="Arial" w:hAnsi="Arial" w:cs="Arial"/>
          <w:sz w:val="22"/>
          <w:szCs w:val="22"/>
        </w:rPr>
      </w:pPr>
      <w:r>
        <w:rPr>
          <w:rFonts w:ascii="Arial" w:hAnsi="Arial" w:cs="Arial"/>
          <w:sz w:val="22"/>
          <w:szCs w:val="22"/>
        </w:rPr>
        <w:t>KEMA-keur van de NV tot Keuring van Elektrische Materialen</w:t>
      </w:r>
    </w:p>
    <w:p w:rsidR="000635C8" w:rsidRDefault="000635C8" w:rsidP="000635C8">
      <w:pPr>
        <w:pStyle w:val="Lijstalinea"/>
        <w:numPr>
          <w:ilvl w:val="0"/>
          <w:numId w:val="2"/>
        </w:numPr>
        <w:rPr>
          <w:rFonts w:ascii="Arial" w:hAnsi="Arial" w:cs="Arial"/>
          <w:sz w:val="22"/>
          <w:szCs w:val="22"/>
        </w:rPr>
      </w:pPr>
      <w:r>
        <w:rPr>
          <w:rFonts w:ascii="Arial" w:hAnsi="Arial" w:cs="Arial"/>
          <w:sz w:val="22"/>
          <w:szCs w:val="22"/>
        </w:rPr>
        <w:t>KIWA-keur van het Keuringsinstituut voor Waterleiding artikelen</w:t>
      </w:r>
    </w:p>
    <w:p w:rsidR="000635C8" w:rsidRDefault="000635C8" w:rsidP="000635C8">
      <w:pPr>
        <w:pStyle w:val="Lijstalinea"/>
        <w:numPr>
          <w:ilvl w:val="0"/>
          <w:numId w:val="1"/>
        </w:numPr>
        <w:rPr>
          <w:rFonts w:ascii="Arial" w:hAnsi="Arial" w:cs="Arial"/>
          <w:sz w:val="22"/>
          <w:szCs w:val="22"/>
        </w:rPr>
      </w:pPr>
      <w:r>
        <w:rPr>
          <w:rFonts w:ascii="Arial" w:hAnsi="Arial" w:cs="Arial"/>
          <w:sz w:val="22"/>
          <w:szCs w:val="22"/>
        </w:rPr>
        <w:t xml:space="preserve">Eerste aanzetten tot het aan elkaar koppelen van productie, ontwerp en marktonderzoek </w:t>
      </w:r>
      <w:r w:rsidRPr="000635C8">
        <w:rPr>
          <w:rFonts w:ascii="Arial" w:hAnsi="Arial" w:cs="Arial"/>
          <w:sz w:val="22"/>
          <w:szCs w:val="22"/>
        </w:rPr>
        <w:sym w:font="Wingdings" w:char="F0E0"/>
      </w:r>
      <w:r>
        <w:rPr>
          <w:rFonts w:ascii="Arial" w:hAnsi="Arial" w:cs="Arial"/>
          <w:sz w:val="22"/>
          <w:szCs w:val="22"/>
        </w:rPr>
        <w:t xml:space="preserve"> luisteren naar klantenklachten </w:t>
      </w:r>
      <w:r w:rsidRPr="000635C8">
        <w:rPr>
          <w:rFonts w:ascii="Arial" w:hAnsi="Arial" w:cs="Arial"/>
          <w:sz w:val="22"/>
          <w:szCs w:val="22"/>
        </w:rPr>
        <w:sym w:font="Wingdings" w:char="F0E0"/>
      </w:r>
      <w:r>
        <w:rPr>
          <w:rFonts w:ascii="Arial" w:hAnsi="Arial" w:cs="Arial"/>
          <w:sz w:val="22"/>
          <w:szCs w:val="22"/>
        </w:rPr>
        <w:t xml:space="preserve"> eerste aanzetten tot programma’s ter verbetering van de kwaliteit worden ontwikkeld</w:t>
      </w:r>
    </w:p>
    <w:p w:rsidR="000635C8" w:rsidRDefault="000635C8" w:rsidP="000635C8">
      <w:pPr>
        <w:rPr>
          <w:rFonts w:ascii="Arial" w:hAnsi="Arial" w:cs="Arial"/>
          <w:sz w:val="22"/>
          <w:szCs w:val="22"/>
        </w:rPr>
      </w:pPr>
    </w:p>
    <w:p w:rsidR="000635C8" w:rsidRDefault="000635C8" w:rsidP="000635C8">
      <w:pPr>
        <w:rPr>
          <w:rFonts w:ascii="Arial" w:hAnsi="Arial" w:cs="Arial"/>
          <w:sz w:val="22"/>
          <w:szCs w:val="22"/>
        </w:rPr>
      </w:pPr>
      <w:r>
        <w:rPr>
          <w:rFonts w:ascii="Arial" w:hAnsi="Arial" w:cs="Arial"/>
          <w:sz w:val="22"/>
          <w:szCs w:val="22"/>
        </w:rPr>
        <w:t>3.2.4</w:t>
      </w:r>
    </w:p>
    <w:p w:rsidR="000635C8" w:rsidRDefault="000635C8" w:rsidP="000635C8">
      <w:pPr>
        <w:rPr>
          <w:rFonts w:ascii="Arial" w:hAnsi="Arial" w:cs="Arial"/>
          <w:sz w:val="22"/>
          <w:szCs w:val="22"/>
        </w:rPr>
      </w:pPr>
    </w:p>
    <w:p w:rsidR="000635C8" w:rsidRDefault="000635C8" w:rsidP="000635C8">
      <w:pPr>
        <w:rPr>
          <w:rFonts w:ascii="Arial" w:hAnsi="Arial" w:cs="Arial"/>
          <w:b/>
          <w:bCs/>
          <w:sz w:val="22"/>
          <w:szCs w:val="22"/>
        </w:rPr>
      </w:pPr>
      <w:proofErr w:type="spellStart"/>
      <w:r>
        <w:rPr>
          <w:rFonts w:ascii="Arial" w:hAnsi="Arial" w:cs="Arial"/>
          <w:b/>
          <w:bCs/>
          <w:sz w:val="22"/>
          <w:szCs w:val="22"/>
        </w:rPr>
        <w:t>Quality</w:t>
      </w:r>
      <w:proofErr w:type="spellEnd"/>
      <w:r>
        <w:rPr>
          <w:rFonts w:ascii="Arial" w:hAnsi="Arial" w:cs="Arial"/>
          <w:b/>
          <w:bCs/>
          <w:sz w:val="22"/>
          <w:szCs w:val="22"/>
        </w:rPr>
        <w:t xml:space="preserve"> Assurance of kwaliteitsborging:</w:t>
      </w:r>
    </w:p>
    <w:p w:rsidR="000635C8" w:rsidRDefault="000635C8" w:rsidP="000635C8">
      <w:pPr>
        <w:pStyle w:val="Lijstalinea"/>
        <w:numPr>
          <w:ilvl w:val="0"/>
          <w:numId w:val="1"/>
        </w:numPr>
        <w:rPr>
          <w:rFonts w:ascii="Arial" w:hAnsi="Arial" w:cs="Arial"/>
          <w:sz w:val="22"/>
          <w:szCs w:val="22"/>
        </w:rPr>
      </w:pPr>
      <w:r>
        <w:rPr>
          <w:rFonts w:ascii="Arial" w:hAnsi="Arial" w:cs="Arial"/>
          <w:sz w:val="22"/>
          <w:szCs w:val="22"/>
        </w:rPr>
        <w:t>Als volgende stap is de ontwikkeling van het kwaliteitsdenken zien we de ontwikkeling van het productgerichte denken naar het meer procesgerichte denken</w:t>
      </w:r>
    </w:p>
    <w:p w:rsidR="000635C8" w:rsidRDefault="000635C8" w:rsidP="000635C8">
      <w:pPr>
        <w:pStyle w:val="Lijstalinea"/>
        <w:numPr>
          <w:ilvl w:val="0"/>
          <w:numId w:val="1"/>
        </w:numPr>
        <w:rPr>
          <w:rFonts w:ascii="Arial" w:hAnsi="Arial" w:cs="Arial"/>
          <w:sz w:val="22"/>
          <w:szCs w:val="22"/>
        </w:rPr>
      </w:pPr>
      <w:r>
        <w:rPr>
          <w:rFonts w:ascii="Arial" w:hAnsi="Arial" w:cs="Arial"/>
          <w:sz w:val="22"/>
          <w:szCs w:val="22"/>
        </w:rPr>
        <w:t>De vraag staat centraal hoe een goed kwaliteitssysteem in de organisatie kan worden verankerd.</w:t>
      </w:r>
    </w:p>
    <w:p w:rsidR="000635C8" w:rsidRDefault="000635C8" w:rsidP="000635C8">
      <w:pPr>
        <w:pStyle w:val="Lijstalinea"/>
        <w:numPr>
          <w:ilvl w:val="0"/>
          <w:numId w:val="1"/>
        </w:numPr>
        <w:rPr>
          <w:rFonts w:ascii="Arial" w:hAnsi="Arial" w:cs="Arial"/>
          <w:sz w:val="22"/>
          <w:szCs w:val="22"/>
        </w:rPr>
      </w:pPr>
      <w:r w:rsidRPr="000635C8">
        <w:rPr>
          <w:rFonts w:ascii="Arial" w:hAnsi="Arial" w:cs="Arial"/>
          <w:sz w:val="22"/>
          <w:szCs w:val="22"/>
          <w:u w:val="single"/>
        </w:rPr>
        <w:t xml:space="preserve">Begrippen: </w:t>
      </w:r>
      <w:r>
        <w:rPr>
          <w:rFonts w:ascii="Arial" w:hAnsi="Arial" w:cs="Arial"/>
          <w:sz w:val="22"/>
          <w:szCs w:val="22"/>
        </w:rPr>
        <w:t xml:space="preserve">kwaliteitshandboeken, normen en </w:t>
      </w:r>
      <w:proofErr w:type="spellStart"/>
      <w:r>
        <w:rPr>
          <w:rFonts w:ascii="Arial" w:hAnsi="Arial" w:cs="Arial"/>
          <w:sz w:val="22"/>
          <w:szCs w:val="22"/>
        </w:rPr>
        <w:t>auditing</w:t>
      </w:r>
      <w:proofErr w:type="spellEnd"/>
    </w:p>
    <w:p w:rsidR="000635C8" w:rsidRDefault="000635C8" w:rsidP="000635C8">
      <w:pPr>
        <w:pStyle w:val="Lijstalinea"/>
        <w:numPr>
          <w:ilvl w:val="0"/>
          <w:numId w:val="1"/>
        </w:numPr>
        <w:rPr>
          <w:rFonts w:ascii="Arial" w:hAnsi="Arial" w:cs="Arial"/>
          <w:sz w:val="22"/>
          <w:szCs w:val="22"/>
        </w:rPr>
      </w:pPr>
      <w:r>
        <w:rPr>
          <w:rFonts w:ascii="Arial" w:hAnsi="Arial" w:cs="Arial"/>
          <w:sz w:val="22"/>
          <w:szCs w:val="22"/>
        </w:rPr>
        <w:t>In deze fase gaat het om het realiseren van producten die voldoen aan de specificaties</w:t>
      </w:r>
    </w:p>
    <w:p w:rsidR="000635C8" w:rsidRDefault="000635C8" w:rsidP="000635C8">
      <w:pPr>
        <w:pStyle w:val="Lijstalinea"/>
        <w:numPr>
          <w:ilvl w:val="0"/>
          <w:numId w:val="1"/>
        </w:numPr>
        <w:rPr>
          <w:rFonts w:ascii="Arial" w:hAnsi="Arial" w:cs="Arial"/>
          <w:sz w:val="22"/>
          <w:szCs w:val="22"/>
        </w:rPr>
      </w:pPr>
      <w:r>
        <w:rPr>
          <w:rFonts w:ascii="Arial" w:hAnsi="Arial" w:cs="Arial"/>
          <w:sz w:val="22"/>
          <w:szCs w:val="22"/>
        </w:rPr>
        <w:t>Kwaliteit moet worden geborgd door middel van regels, procedures en instructies</w:t>
      </w:r>
    </w:p>
    <w:p w:rsidR="000635C8" w:rsidRDefault="00F340D5" w:rsidP="000635C8">
      <w:pPr>
        <w:pStyle w:val="Lijstalinea"/>
        <w:numPr>
          <w:ilvl w:val="0"/>
          <w:numId w:val="1"/>
        </w:numPr>
        <w:rPr>
          <w:rFonts w:ascii="Arial" w:hAnsi="Arial" w:cs="Arial"/>
          <w:sz w:val="22"/>
          <w:szCs w:val="22"/>
          <w:u w:val="single"/>
        </w:rPr>
      </w:pPr>
      <w:r w:rsidRPr="00F340D5">
        <w:rPr>
          <w:rFonts w:ascii="Arial" w:hAnsi="Arial" w:cs="Arial"/>
          <w:sz w:val="22"/>
          <w:szCs w:val="22"/>
          <w:u w:val="single"/>
        </w:rPr>
        <w:t>Algemene eisen</w:t>
      </w:r>
      <w:r>
        <w:rPr>
          <w:rFonts w:ascii="Arial" w:hAnsi="Arial" w:cs="Arial"/>
          <w:sz w:val="22"/>
          <w:szCs w:val="22"/>
          <w:u w:val="single"/>
        </w:rPr>
        <w:t>/wat moet er zijn, niet hoe het moet ingevuld worden</w:t>
      </w:r>
      <w:r w:rsidRPr="00F340D5">
        <w:rPr>
          <w:rFonts w:ascii="Arial" w:hAnsi="Arial" w:cs="Arial"/>
          <w:sz w:val="22"/>
          <w:szCs w:val="22"/>
          <w:u w:val="single"/>
        </w:rPr>
        <w:t>:</w:t>
      </w:r>
    </w:p>
    <w:p w:rsidR="00F340D5" w:rsidRPr="00F340D5" w:rsidRDefault="00F340D5" w:rsidP="00F340D5">
      <w:pPr>
        <w:pStyle w:val="Lijstalinea"/>
        <w:numPr>
          <w:ilvl w:val="0"/>
          <w:numId w:val="4"/>
        </w:numPr>
        <w:rPr>
          <w:rFonts w:ascii="Arial" w:hAnsi="Arial" w:cs="Arial"/>
          <w:sz w:val="22"/>
          <w:szCs w:val="22"/>
          <w:u w:val="single"/>
        </w:rPr>
      </w:pPr>
      <w:r>
        <w:rPr>
          <w:rFonts w:ascii="Arial" w:hAnsi="Arial" w:cs="Arial"/>
          <w:sz w:val="22"/>
          <w:szCs w:val="22"/>
        </w:rPr>
        <w:t>Het aanwezig zijn van een kwaliteitsbeleid en -doelen</w:t>
      </w:r>
    </w:p>
    <w:p w:rsidR="00F340D5" w:rsidRPr="00F340D5" w:rsidRDefault="00F340D5" w:rsidP="00F340D5">
      <w:pPr>
        <w:pStyle w:val="Lijstalinea"/>
        <w:numPr>
          <w:ilvl w:val="0"/>
          <w:numId w:val="4"/>
        </w:numPr>
        <w:rPr>
          <w:rFonts w:ascii="Arial" w:hAnsi="Arial" w:cs="Arial"/>
          <w:sz w:val="22"/>
          <w:szCs w:val="22"/>
          <w:u w:val="single"/>
        </w:rPr>
      </w:pPr>
      <w:r>
        <w:rPr>
          <w:rFonts w:ascii="Arial" w:hAnsi="Arial" w:cs="Arial"/>
          <w:sz w:val="22"/>
          <w:szCs w:val="22"/>
        </w:rPr>
        <w:t>Het beschikken over goed opgeleid en gemotiveerd personeel</w:t>
      </w:r>
    </w:p>
    <w:p w:rsidR="00F340D5" w:rsidRPr="00F340D5" w:rsidRDefault="00F340D5" w:rsidP="00F340D5">
      <w:pPr>
        <w:pStyle w:val="Lijstalinea"/>
        <w:numPr>
          <w:ilvl w:val="0"/>
          <w:numId w:val="4"/>
        </w:numPr>
        <w:rPr>
          <w:rFonts w:ascii="Arial" w:hAnsi="Arial" w:cs="Arial"/>
          <w:sz w:val="22"/>
          <w:szCs w:val="22"/>
          <w:u w:val="single"/>
        </w:rPr>
      </w:pPr>
      <w:r>
        <w:rPr>
          <w:rFonts w:ascii="Arial" w:hAnsi="Arial" w:cs="Arial"/>
          <w:sz w:val="22"/>
          <w:szCs w:val="22"/>
        </w:rPr>
        <w:t>Het goed kennen van de wensen van de klant en deze vertalen in technische specificaties</w:t>
      </w:r>
    </w:p>
    <w:p w:rsidR="00F340D5" w:rsidRPr="00F340D5" w:rsidRDefault="00F340D5" w:rsidP="00F340D5">
      <w:pPr>
        <w:pStyle w:val="Lijstalinea"/>
        <w:numPr>
          <w:ilvl w:val="0"/>
          <w:numId w:val="4"/>
        </w:numPr>
        <w:rPr>
          <w:rFonts w:ascii="Arial" w:hAnsi="Arial" w:cs="Arial"/>
          <w:sz w:val="22"/>
          <w:szCs w:val="22"/>
          <w:u w:val="single"/>
        </w:rPr>
      </w:pPr>
      <w:r>
        <w:rPr>
          <w:rFonts w:ascii="Arial" w:hAnsi="Arial" w:cs="Arial"/>
          <w:sz w:val="22"/>
          <w:szCs w:val="22"/>
        </w:rPr>
        <w:t>Het beschikken over een ontwerp/ontwikkelproces met op gezette tijden een evaluatiemoment waarbij belanghebbende betrokken zijn</w:t>
      </w:r>
    </w:p>
    <w:p w:rsidR="00F340D5" w:rsidRPr="00F340D5" w:rsidRDefault="00F340D5" w:rsidP="00F340D5">
      <w:pPr>
        <w:pStyle w:val="Lijstalinea"/>
        <w:numPr>
          <w:ilvl w:val="0"/>
          <w:numId w:val="4"/>
        </w:numPr>
        <w:rPr>
          <w:rFonts w:ascii="Arial" w:hAnsi="Arial" w:cs="Arial"/>
          <w:sz w:val="22"/>
          <w:szCs w:val="22"/>
          <w:u w:val="single"/>
        </w:rPr>
      </w:pPr>
      <w:r>
        <w:rPr>
          <w:rFonts w:ascii="Arial" w:hAnsi="Arial" w:cs="Arial"/>
          <w:sz w:val="22"/>
          <w:szCs w:val="22"/>
        </w:rPr>
        <w:t>Het uitsluiten gebruiken van goedgekeurde materialen</w:t>
      </w:r>
    </w:p>
    <w:p w:rsidR="00F340D5" w:rsidRPr="00F340D5" w:rsidRDefault="00F340D5" w:rsidP="00F340D5">
      <w:pPr>
        <w:pStyle w:val="Lijstalinea"/>
        <w:numPr>
          <w:ilvl w:val="0"/>
          <w:numId w:val="4"/>
        </w:numPr>
        <w:rPr>
          <w:rFonts w:ascii="Arial" w:hAnsi="Arial" w:cs="Arial"/>
          <w:sz w:val="22"/>
          <w:szCs w:val="22"/>
          <w:u w:val="single"/>
        </w:rPr>
      </w:pPr>
      <w:r>
        <w:rPr>
          <w:rFonts w:ascii="Arial" w:hAnsi="Arial" w:cs="Arial"/>
          <w:sz w:val="22"/>
          <w:szCs w:val="22"/>
        </w:rPr>
        <w:t>Het verzamelen en analyseren van klantenklachten en -problemen teneinde de oorzaak ervan te ontdekken en deze door middel van gerichte maatregelen weg te nemen</w:t>
      </w:r>
    </w:p>
    <w:p w:rsidR="00F340D5" w:rsidRPr="00F340D5" w:rsidRDefault="00F340D5" w:rsidP="00F340D5">
      <w:pPr>
        <w:pStyle w:val="Lijstalinea"/>
        <w:numPr>
          <w:ilvl w:val="0"/>
          <w:numId w:val="1"/>
        </w:numPr>
        <w:rPr>
          <w:rFonts w:ascii="Arial" w:hAnsi="Arial" w:cs="Arial"/>
          <w:sz w:val="22"/>
          <w:szCs w:val="22"/>
          <w:u w:val="single"/>
        </w:rPr>
      </w:pPr>
      <w:r>
        <w:rPr>
          <w:rFonts w:ascii="Arial" w:hAnsi="Arial" w:cs="Arial"/>
          <w:sz w:val="22"/>
          <w:szCs w:val="22"/>
        </w:rPr>
        <w:t>Vastgelegd in een norm AQAP</w:t>
      </w:r>
    </w:p>
    <w:p w:rsidR="00F340D5" w:rsidRPr="00F340D5" w:rsidRDefault="00F340D5" w:rsidP="00F340D5">
      <w:pPr>
        <w:pStyle w:val="Lijstalinea"/>
        <w:numPr>
          <w:ilvl w:val="0"/>
          <w:numId w:val="1"/>
        </w:numPr>
        <w:rPr>
          <w:rFonts w:ascii="Arial" w:hAnsi="Arial" w:cs="Arial"/>
          <w:sz w:val="22"/>
          <w:szCs w:val="22"/>
          <w:u w:val="single"/>
        </w:rPr>
      </w:pPr>
      <w:r>
        <w:rPr>
          <w:rFonts w:ascii="Arial" w:hAnsi="Arial" w:cs="Arial"/>
          <w:sz w:val="22"/>
          <w:szCs w:val="22"/>
        </w:rPr>
        <w:lastRenderedPageBreak/>
        <w:t>Het certificaat fungeert als ‘bewijs’ dat het aan kwaliteitsmanagement voldoet</w:t>
      </w:r>
    </w:p>
    <w:p w:rsidR="00F340D5" w:rsidRDefault="00F340D5" w:rsidP="00F340D5">
      <w:pPr>
        <w:pStyle w:val="Lijstalinea"/>
        <w:numPr>
          <w:ilvl w:val="0"/>
          <w:numId w:val="1"/>
        </w:numPr>
        <w:rPr>
          <w:rFonts w:ascii="Arial" w:hAnsi="Arial" w:cs="Arial"/>
          <w:sz w:val="22"/>
          <w:szCs w:val="22"/>
          <w:u w:val="single"/>
        </w:rPr>
      </w:pPr>
      <w:r w:rsidRPr="00F340D5">
        <w:rPr>
          <w:rFonts w:ascii="Arial" w:hAnsi="Arial" w:cs="Arial"/>
          <w:sz w:val="22"/>
          <w:szCs w:val="22"/>
          <w:u w:val="single"/>
        </w:rPr>
        <w:t xml:space="preserve">De primaire keten van activiteiten kan eenvoudig schematisch als volgt </w:t>
      </w:r>
      <w:proofErr w:type="spellStart"/>
      <w:r w:rsidRPr="00F340D5">
        <w:rPr>
          <w:rFonts w:ascii="Arial" w:hAnsi="Arial" w:cs="Arial"/>
          <w:sz w:val="22"/>
          <w:szCs w:val="22"/>
          <w:u w:val="single"/>
        </w:rPr>
        <w:t>wordne</w:t>
      </w:r>
      <w:proofErr w:type="spellEnd"/>
      <w:r w:rsidRPr="00F340D5">
        <w:rPr>
          <w:rFonts w:ascii="Arial" w:hAnsi="Arial" w:cs="Arial"/>
          <w:sz w:val="22"/>
          <w:szCs w:val="22"/>
          <w:u w:val="single"/>
        </w:rPr>
        <w:t xml:space="preserve"> weergegeven:</w:t>
      </w:r>
    </w:p>
    <w:p w:rsidR="00F340D5" w:rsidRDefault="00F340D5" w:rsidP="00F340D5">
      <w:pPr>
        <w:rPr>
          <w:rFonts w:ascii="Arial" w:hAnsi="Arial" w:cs="Arial"/>
          <w:sz w:val="22"/>
          <w:szCs w:val="22"/>
          <w:u w:val="single"/>
        </w:rPr>
      </w:pPr>
      <w:r>
        <w:rPr>
          <w:rFonts w:ascii="Arial" w:hAnsi="Arial" w:cs="Arial"/>
          <w:noProof/>
          <w:sz w:val="22"/>
          <w:szCs w:val="22"/>
          <w:u w:val="single"/>
        </w:rPr>
        <w:drawing>
          <wp:inline distT="0" distB="0" distL="0" distR="0">
            <wp:extent cx="4088802" cy="907420"/>
            <wp:effectExtent l="0" t="0" r="635" b="0"/>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5-20 om 11.49.33.png"/>
                    <pic:cNvPicPr/>
                  </pic:nvPicPr>
                  <pic:blipFill>
                    <a:blip r:embed="rId6">
                      <a:extLst>
                        <a:ext uri="{28A0092B-C50C-407E-A947-70E740481C1C}">
                          <a14:useLocalDpi xmlns:a14="http://schemas.microsoft.com/office/drawing/2010/main" val="0"/>
                        </a:ext>
                      </a:extLst>
                    </a:blip>
                    <a:stretch>
                      <a:fillRect/>
                    </a:stretch>
                  </pic:blipFill>
                  <pic:spPr>
                    <a:xfrm>
                      <a:off x="0" y="0"/>
                      <a:ext cx="4165024" cy="924336"/>
                    </a:xfrm>
                    <a:prstGeom prst="rect">
                      <a:avLst/>
                    </a:prstGeom>
                  </pic:spPr>
                </pic:pic>
              </a:graphicData>
            </a:graphic>
          </wp:inline>
        </w:drawing>
      </w:r>
    </w:p>
    <w:p w:rsidR="00F340D5" w:rsidRPr="003225EF" w:rsidRDefault="00F340D5" w:rsidP="00F340D5">
      <w:pPr>
        <w:pStyle w:val="Lijstalinea"/>
        <w:numPr>
          <w:ilvl w:val="0"/>
          <w:numId w:val="1"/>
        </w:numPr>
        <w:rPr>
          <w:rFonts w:ascii="Arial" w:hAnsi="Arial" w:cs="Arial"/>
          <w:sz w:val="22"/>
          <w:szCs w:val="22"/>
          <w:u w:val="single"/>
        </w:rPr>
      </w:pPr>
      <w:r>
        <w:rPr>
          <w:rFonts w:ascii="Arial" w:hAnsi="Arial" w:cs="Arial"/>
          <w:sz w:val="22"/>
          <w:szCs w:val="22"/>
          <w:u w:val="single"/>
        </w:rPr>
        <w:t>Vorstman:</w:t>
      </w:r>
      <w:r>
        <w:rPr>
          <w:rFonts w:ascii="Arial" w:hAnsi="Arial" w:cs="Arial"/>
          <w:sz w:val="22"/>
          <w:szCs w:val="22"/>
        </w:rPr>
        <w:t xml:space="preserve"> een product kan pas naar de volgende fase als het ook echt gereed is om in dat volgende proces verwerkt te worden</w:t>
      </w:r>
      <w:r w:rsidR="003225EF">
        <w:rPr>
          <w:rFonts w:ascii="Arial" w:hAnsi="Arial" w:cs="Arial"/>
          <w:sz w:val="22"/>
          <w:szCs w:val="22"/>
        </w:rPr>
        <w:t xml:space="preserve"> </w:t>
      </w:r>
      <w:r w:rsidR="003225EF" w:rsidRPr="003225EF">
        <w:rPr>
          <w:rFonts w:ascii="Arial" w:hAnsi="Arial" w:cs="Arial"/>
          <w:sz w:val="22"/>
          <w:szCs w:val="22"/>
        </w:rPr>
        <w:sym w:font="Wingdings" w:char="F0E0"/>
      </w:r>
      <w:r w:rsidR="003225EF">
        <w:rPr>
          <w:rFonts w:ascii="Arial" w:hAnsi="Arial" w:cs="Arial"/>
          <w:sz w:val="22"/>
          <w:szCs w:val="22"/>
        </w:rPr>
        <w:t xml:space="preserve"> raakvlakkenbeheersing</w:t>
      </w:r>
    </w:p>
    <w:p w:rsidR="003225EF" w:rsidRPr="003225EF" w:rsidRDefault="003225EF" w:rsidP="00F340D5">
      <w:pPr>
        <w:pStyle w:val="Lijstalinea"/>
        <w:numPr>
          <w:ilvl w:val="0"/>
          <w:numId w:val="1"/>
        </w:numPr>
        <w:rPr>
          <w:rFonts w:ascii="Arial" w:hAnsi="Arial" w:cs="Arial"/>
          <w:sz w:val="22"/>
          <w:szCs w:val="22"/>
          <w:u w:val="single"/>
        </w:rPr>
      </w:pPr>
      <w:r>
        <w:rPr>
          <w:rFonts w:ascii="Arial" w:hAnsi="Arial" w:cs="Arial"/>
          <w:sz w:val="22"/>
          <w:szCs w:val="22"/>
        </w:rPr>
        <w:t>Ondersteunende en besturende processen worden onderscheiden die (in)direct invloed hebben op de kwaliteit van het product, zoals personeelsvoorziening, materiaalvoorziening, planning en administratie</w:t>
      </w:r>
    </w:p>
    <w:p w:rsidR="003225EF" w:rsidRPr="003225EF" w:rsidRDefault="003225EF" w:rsidP="003225EF">
      <w:pPr>
        <w:pStyle w:val="Lijstalinea"/>
        <w:numPr>
          <w:ilvl w:val="0"/>
          <w:numId w:val="1"/>
        </w:numPr>
        <w:rPr>
          <w:rFonts w:ascii="Times New Roman" w:eastAsia="Times New Roman" w:hAnsi="Times New Roman" w:cs="Times New Roman"/>
          <w:sz w:val="22"/>
          <w:szCs w:val="22"/>
          <w:lang w:eastAsia="nl-NL"/>
        </w:rPr>
      </w:pPr>
      <w:r w:rsidRPr="003225EF">
        <w:rPr>
          <w:rFonts w:ascii="Arial" w:hAnsi="Arial" w:cs="Arial"/>
          <w:sz w:val="22"/>
          <w:szCs w:val="22"/>
          <w:u w:val="single"/>
        </w:rPr>
        <w:t>Kwaliteitswaarborging:</w:t>
      </w:r>
      <w:r w:rsidRPr="003225EF">
        <w:rPr>
          <w:rFonts w:ascii="Arial" w:hAnsi="Arial" w:cs="Arial"/>
          <w:sz w:val="22"/>
          <w:szCs w:val="22"/>
        </w:rPr>
        <w:t xml:space="preserve"> door al deze processen ontstaat een systeem dat de kwaliteit van de producten waarborgt </w:t>
      </w:r>
      <w:r w:rsidRPr="003225EF">
        <w:sym w:font="Wingdings" w:char="F0E0"/>
      </w:r>
      <w:r w:rsidRPr="003225EF">
        <w:rPr>
          <w:rFonts w:ascii="Arial" w:hAnsi="Arial" w:cs="Arial"/>
          <w:sz w:val="22"/>
          <w:szCs w:val="22"/>
        </w:rPr>
        <w:t xml:space="preserve"> </w:t>
      </w:r>
      <w:r w:rsidRPr="003225EF">
        <w:rPr>
          <w:rFonts w:ascii="Arial" w:eastAsia="Times New Roman" w:hAnsi="Arial" w:cs="Arial"/>
          <w:sz w:val="22"/>
          <w:szCs w:val="22"/>
          <w:shd w:val="clear" w:color="auto" w:fill="FFFFFF"/>
          <w:lang w:eastAsia="nl-NL"/>
        </w:rPr>
        <w:t>Het geheel van alle geplande en systematische acties die nodig zijn om in voldoende mate het vertrouwen te geven dat een product of dienst voldoet aan de gewenste kwaliteitseisen.</w:t>
      </w:r>
    </w:p>
    <w:p w:rsidR="003225EF" w:rsidRPr="003225EF" w:rsidRDefault="003225EF" w:rsidP="00F340D5">
      <w:pPr>
        <w:pStyle w:val="Lijstalinea"/>
        <w:numPr>
          <w:ilvl w:val="0"/>
          <w:numId w:val="1"/>
        </w:numPr>
        <w:rPr>
          <w:rFonts w:ascii="Arial" w:hAnsi="Arial" w:cs="Arial"/>
          <w:sz w:val="22"/>
          <w:szCs w:val="22"/>
          <w:u w:val="single"/>
        </w:rPr>
      </w:pPr>
      <w:r>
        <w:rPr>
          <w:rFonts w:ascii="Arial" w:hAnsi="Arial" w:cs="Arial"/>
          <w:sz w:val="22"/>
          <w:szCs w:val="22"/>
          <w:u w:val="single"/>
        </w:rPr>
        <w:t xml:space="preserve">Normen voor kwaliteitssystemen: </w:t>
      </w:r>
      <w:r>
        <w:rPr>
          <w:rFonts w:ascii="Arial" w:hAnsi="Arial" w:cs="Arial"/>
          <w:sz w:val="22"/>
          <w:szCs w:val="22"/>
        </w:rPr>
        <w:t xml:space="preserve">NEN-EN-ISO 900-serie </w:t>
      </w:r>
      <w:r w:rsidRPr="003225EF">
        <w:rPr>
          <w:rFonts w:ascii="Arial" w:hAnsi="Arial" w:cs="Arial"/>
          <w:sz w:val="22"/>
          <w:szCs w:val="22"/>
        </w:rPr>
        <w:sym w:font="Wingdings" w:char="F0E0"/>
      </w:r>
      <w:r>
        <w:rPr>
          <w:rFonts w:ascii="Arial" w:hAnsi="Arial" w:cs="Arial"/>
          <w:sz w:val="22"/>
          <w:szCs w:val="22"/>
        </w:rPr>
        <w:t xml:space="preserve"> hoe het kwaliteitsmanagement moet functioneren.</w:t>
      </w:r>
    </w:p>
    <w:p w:rsidR="003225EF" w:rsidRDefault="003225EF" w:rsidP="003225EF">
      <w:pPr>
        <w:rPr>
          <w:rFonts w:ascii="Arial" w:hAnsi="Arial" w:cs="Arial"/>
          <w:sz w:val="22"/>
          <w:szCs w:val="22"/>
        </w:rPr>
      </w:pPr>
    </w:p>
    <w:p w:rsidR="003225EF" w:rsidRDefault="003225EF" w:rsidP="003225EF">
      <w:pPr>
        <w:rPr>
          <w:rFonts w:ascii="Arial" w:hAnsi="Arial" w:cs="Arial"/>
          <w:sz w:val="22"/>
          <w:szCs w:val="22"/>
        </w:rPr>
      </w:pPr>
      <w:r>
        <w:rPr>
          <w:rFonts w:ascii="Arial" w:hAnsi="Arial" w:cs="Arial"/>
          <w:sz w:val="22"/>
          <w:szCs w:val="22"/>
        </w:rPr>
        <w:t>3.4.5</w:t>
      </w:r>
    </w:p>
    <w:p w:rsidR="003225EF" w:rsidRDefault="003225EF" w:rsidP="003225EF">
      <w:pPr>
        <w:rPr>
          <w:rFonts w:ascii="Arial" w:hAnsi="Arial" w:cs="Arial"/>
          <w:sz w:val="22"/>
          <w:szCs w:val="22"/>
        </w:rPr>
      </w:pPr>
    </w:p>
    <w:p w:rsidR="003225EF" w:rsidRDefault="003225EF" w:rsidP="003225EF">
      <w:pPr>
        <w:rPr>
          <w:rFonts w:ascii="Arial" w:hAnsi="Arial" w:cs="Arial"/>
          <w:b/>
          <w:bCs/>
          <w:sz w:val="22"/>
          <w:szCs w:val="22"/>
        </w:rPr>
      </w:pPr>
      <w:r>
        <w:rPr>
          <w:rFonts w:ascii="Arial" w:hAnsi="Arial" w:cs="Arial"/>
          <w:b/>
          <w:bCs/>
          <w:sz w:val="22"/>
          <w:szCs w:val="22"/>
        </w:rPr>
        <w:t xml:space="preserve">Total </w:t>
      </w:r>
      <w:proofErr w:type="spellStart"/>
      <w:r>
        <w:rPr>
          <w:rFonts w:ascii="Arial" w:hAnsi="Arial" w:cs="Arial"/>
          <w:b/>
          <w:bCs/>
          <w:sz w:val="22"/>
          <w:szCs w:val="22"/>
        </w:rPr>
        <w:t>Quality</w:t>
      </w:r>
      <w:proofErr w:type="spellEnd"/>
      <w:r>
        <w:rPr>
          <w:rFonts w:ascii="Arial" w:hAnsi="Arial" w:cs="Arial"/>
          <w:b/>
          <w:bCs/>
          <w:sz w:val="22"/>
          <w:szCs w:val="22"/>
        </w:rPr>
        <w:t xml:space="preserve"> Management (TQM): integraal kwaliteitsmanagement</w:t>
      </w:r>
    </w:p>
    <w:p w:rsidR="003225EF" w:rsidRDefault="003225EF" w:rsidP="003225EF">
      <w:pPr>
        <w:pStyle w:val="Lijstalinea"/>
        <w:numPr>
          <w:ilvl w:val="0"/>
          <w:numId w:val="1"/>
        </w:numPr>
        <w:rPr>
          <w:rFonts w:ascii="Arial" w:hAnsi="Arial" w:cs="Arial"/>
          <w:sz w:val="22"/>
          <w:szCs w:val="22"/>
          <w:u w:val="single"/>
        </w:rPr>
      </w:pPr>
      <w:r>
        <w:rPr>
          <w:rFonts w:ascii="Arial" w:hAnsi="Arial" w:cs="Arial"/>
          <w:sz w:val="22"/>
          <w:szCs w:val="22"/>
          <w:u w:val="single"/>
        </w:rPr>
        <w:t>TQM is gericht op:</w:t>
      </w:r>
    </w:p>
    <w:p w:rsidR="003225EF" w:rsidRPr="003225EF" w:rsidRDefault="003225EF" w:rsidP="003225EF">
      <w:pPr>
        <w:pStyle w:val="Lijstalinea"/>
        <w:numPr>
          <w:ilvl w:val="0"/>
          <w:numId w:val="5"/>
        </w:numPr>
        <w:rPr>
          <w:rFonts w:ascii="Arial" w:hAnsi="Arial" w:cs="Arial"/>
          <w:sz w:val="22"/>
          <w:szCs w:val="22"/>
          <w:u w:val="single"/>
        </w:rPr>
      </w:pPr>
      <w:r>
        <w:rPr>
          <w:rFonts w:ascii="Arial" w:hAnsi="Arial" w:cs="Arial"/>
          <w:sz w:val="22"/>
          <w:szCs w:val="22"/>
        </w:rPr>
        <w:t>Verhogen van klantentevredenheid</w:t>
      </w:r>
    </w:p>
    <w:p w:rsidR="003225EF" w:rsidRPr="003225EF" w:rsidRDefault="003225EF" w:rsidP="003225EF">
      <w:pPr>
        <w:pStyle w:val="Lijstalinea"/>
        <w:numPr>
          <w:ilvl w:val="0"/>
          <w:numId w:val="5"/>
        </w:numPr>
        <w:rPr>
          <w:rFonts w:ascii="Arial" w:hAnsi="Arial" w:cs="Arial"/>
          <w:sz w:val="22"/>
          <w:szCs w:val="22"/>
          <w:u w:val="single"/>
        </w:rPr>
      </w:pPr>
      <w:r>
        <w:rPr>
          <w:rFonts w:ascii="Arial" w:hAnsi="Arial" w:cs="Arial"/>
          <w:sz w:val="22"/>
          <w:szCs w:val="22"/>
        </w:rPr>
        <w:t>Verhogen van kwaliteit van goederen en diensten</w:t>
      </w:r>
    </w:p>
    <w:p w:rsidR="003225EF" w:rsidRPr="003225EF" w:rsidRDefault="003225EF" w:rsidP="003225EF">
      <w:pPr>
        <w:pStyle w:val="Lijstalinea"/>
        <w:numPr>
          <w:ilvl w:val="0"/>
          <w:numId w:val="5"/>
        </w:numPr>
        <w:rPr>
          <w:rFonts w:ascii="Arial" w:hAnsi="Arial" w:cs="Arial"/>
          <w:sz w:val="22"/>
          <w:szCs w:val="22"/>
          <w:u w:val="single"/>
        </w:rPr>
      </w:pPr>
      <w:r>
        <w:rPr>
          <w:rFonts w:ascii="Arial" w:hAnsi="Arial" w:cs="Arial"/>
          <w:sz w:val="22"/>
          <w:szCs w:val="22"/>
        </w:rPr>
        <w:t>Verminderen van uitval en verlagen van voorraden, dus kostenverlaging</w:t>
      </w:r>
    </w:p>
    <w:p w:rsidR="003225EF" w:rsidRPr="003225EF" w:rsidRDefault="003225EF" w:rsidP="003225EF">
      <w:pPr>
        <w:pStyle w:val="Lijstalinea"/>
        <w:numPr>
          <w:ilvl w:val="0"/>
          <w:numId w:val="5"/>
        </w:numPr>
        <w:rPr>
          <w:rFonts w:ascii="Arial" w:hAnsi="Arial" w:cs="Arial"/>
          <w:sz w:val="22"/>
          <w:szCs w:val="22"/>
          <w:u w:val="single"/>
        </w:rPr>
      </w:pPr>
      <w:r>
        <w:rPr>
          <w:rFonts w:ascii="Arial" w:hAnsi="Arial" w:cs="Arial"/>
          <w:sz w:val="22"/>
          <w:szCs w:val="22"/>
        </w:rPr>
        <w:t>Verhogen van productiviteit</w:t>
      </w:r>
    </w:p>
    <w:p w:rsidR="003225EF" w:rsidRPr="003225EF" w:rsidRDefault="003225EF" w:rsidP="003225EF">
      <w:pPr>
        <w:pStyle w:val="Lijstalinea"/>
        <w:numPr>
          <w:ilvl w:val="0"/>
          <w:numId w:val="5"/>
        </w:numPr>
        <w:rPr>
          <w:rFonts w:ascii="Arial" w:hAnsi="Arial" w:cs="Arial"/>
          <w:sz w:val="22"/>
          <w:szCs w:val="22"/>
          <w:u w:val="single"/>
        </w:rPr>
      </w:pPr>
      <w:r>
        <w:rPr>
          <w:rFonts w:ascii="Arial" w:hAnsi="Arial" w:cs="Arial"/>
          <w:sz w:val="22"/>
          <w:szCs w:val="22"/>
        </w:rPr>
        <w:t>Verkorten van ontwikkeltijd van een product</w:t>
      </w:r>
    </w:p>
    <w:p w:rsidR="003225EF" w:rsidRPr="003225EF" w:rsidRDefault="003225EF" w:rsidP="003225EF">
      <w:pPr>
        <w:pStyle w:val="Lijstalinea"/>
        <w:numPr>
          <w:ilvl w:val="0"/>
          <w:numId w:val="5"/>
        </w:numPr>
        <w:rPr>
          <w:rFonts w:ascii="Arial" w:hAnsi="Arial" w:cs="Arial"/>
          <w:sz w:val="22"/>
          <w:szCs w:val="22"/>
          <w:u w:val="single"/>
        </w:rPr>
      </w:pPr>
      <w:r>
        <w:rPr>
          <w:rFonts w:ascii="Arial" w:hAnsi="Arial" w:cs="Arial"/>
          <w:sz w:val="22"/>
          <w:szCs w:val="22"/>
        </w:rPr>
        <w:t>Verminderen van het onderhanden zijnde werk</w:t>
      </w:r>
    </w:p>
    <w:p w:rsidR="003225EF" w:rsidRPr="00F057BD" w:rsidRDefault="003225EF" w:rsidP="003225EF">
      <w:pPr>
        <w:pStyle w:val="Lijstalinea"/>
        <w:numPr>
          <w:ilvl w:val="0"/>
          <w:numId w:val="5"/>
        </w:numPr>
        <w:rPr>
          <w:rFonts w:ascii="Arial" w:hAnsi="Arial" w:cs="Arial"/>
          <w:sz w:val="22"/>
          <w:szCs w:val="22"/>
          <w:u w:val="single"/>
        </w:rPr>
      </w:pPr>
      <w:r>
        <w:rPr>
          <w:rFonts w:ascii="Arial" w:hAnsi="Arial" w:cs="Arial"/>
          <w:sz w:val="22"/>
          <w:szCs w:val="22"/>
        </w:rPr>
        <w:t>Vergroten van flexibili</w:t>
      </w:r>
      <w:r w:rsidR="00F057BD">
        <w:rPr>
          <w:rFonts w:ascii="Arial" w:hAnsi="Arial" w:cs="Arial"/>
          <w:sz w:val="22"/>
          <w:szCs w:val="22"/>
        </w:rPr>
        <w:t>teit in het tegemoet komen aan de marktvraag</w:t>
      </w:r>
    </w:p>
    <w:p w:rsidR="00F057BD" w:rsidRPr="00F057BD" w:rsidRDefault="00F057BD" w:rsidP="003225EF">
      <w:pPr>
        <w:pStyle w:val="Lijstalinea"/>
        <w:numPr>
          <w:ilvl w:val="0"/>
          <w:numId w:val="5"/>
        </w:numPr>
        <w:rPr>
          <w:rFonts w:ascii="Arial" w:hAnsi="Arial" w:cs="Arial"/>
          <w:sz w:val="22"/>
          <w:szCs w:val="22"/>
          <w:u w:val="single"/>
        </w:rPr>
      </w:pPr>
      <w:r>
        <w:rPr>
          <w:rFonts w:ascii="Arial" w:hAnsi="Arial" w:cs="Arial"/>
          <w:sz w:val="22"/>
          <w:szCs w:val="22"/>
        </w:rPr>
        <w:t>Verbeteren van service aan klanten</w:t>
      </w:r>
    </w:p>
    <w:p w:rsidR="00F057BD" w:rsidRPr="00F057BD" w:rsidRDefault="00F057BD" w:rsidP="003225EF">
      <w:pPr>
        <w:pStyle w:val="Lijstalinea"/>
        <w:numPr>
          <w:ilvl w:val="0"/>
          <w:numId w:val="5"/>
        </w:numPr>
        <w:rPr>
          <w:rFonts w:ascii="Arial" w:hAnsi="Arial" w:cs="Arial"/>
          <w:sz w:val="22"/>
          <w:szCs w:val="22"/>
          <w:u w:val="single"/>
        </w:rPr>
      </w:pPr>
      <w:r>
        <w:rPr>
          <w:rFonts w:ascii="Arial" w:hAnsi="Arial" w:cs="Arial"/>
          <w:sz w:val="22"/>
          <w:szCs w:val="22"/>
        </w:rPr>
        <w:t>Betere benutting van het menselijk potentieel</w:t>
      </w:r>
    </w:p>
    <w:p w:rsidR="00F057BD" w:rsidRPr="00F057BD" w:rsidRDefault="00F057BD" w:rsidP="00F057BD">
      <w:pPr>
        <w:pStyle w:val="Lijstalinea"/>
        <w:numPr>
          <w:ilvl w:val="0"/>
          <w:numId w:val="1"/>
        </w:numPr>
        <w:rPr>
          <w:rFonts w:ascii="Arial" w:hAnsi="Arial" w:cs="Arial"/>
          <w:sz w:val="22"/>
          <w:szCs w:val="22"/>
          <w:u w:val="single"/>
        </w:rPr>
      </w:pPr>
      <w:r>
        <w:rPr>
          <w:rFonts w:ascii="Arial" w:hAnsi="Arial" w:cs="Arial"/>
          <w:sz w:val="22"/>
          <w:szCs w:val="22"/>
          <w:u w:val="single"/>
        </w:rPr>
        <w:t>Drie concepten:</w:t>
      </w:r>
      <w:r>
        <w:rPr>
          <w:rFonts w:ascii="Arial" w:hAnsi="Arial" w:cs="Arial"/>
          <w:sz w:val="22"/>
          <w:szCs w:val="22"/>
        </w:rPr>
        <w:t xml:space="preserve"> klantentevredenheid, continu verbetering en teamwork en participatie</w:t>
      </w:r>
    </w:p>
    <w:p w:rsidR="00F057BD" w:rsidRPr="00F057BD" w:rsidRDefault="00F057BD" w:rsidP="00F057BD">
      <w:pPr>
        <w:pStyle w:val="Lijstalinea"/>
        <w:numPr>
          <w:ilvl w:val="0"/>
          <w:numId w:val="1"/>
        </w:numPr>
        <w:rPr>
          <w:rFonts w:ascii="Arial" w:hAnsi="Arial" w:cs="Arial"/>
          <w:sz w:val="22"/>
          <w:szCs w:val="22"/>
          <w:u w:val="single"/>
        </w:rPr>
      </w:pPr>
      <w:r>
        <w:rPr>
          <w:rFonts w:ascii="Arial" w:hAnsi="Arial" w:cs="Arial"/>
          <w:sz w:val="22"/>
          <w:szCs w:val="22"/>
        </w:rPr>
        <w:t xml:space="preserve">Een belangrijk verschil met de </w:t>
      </w:r>
      <w:proofErr w:type="spellStart"/>
      <w:r>
        <w:rPr>
          <w:rFonts w:ascii="Arial" w:hAnsi="Arial" w:cs="Arial"/>
          <w:sz w:val="22"/>
          <w:szCs w:val="22"/>
        </w:rPr>
        <w:t>Quality</w:t>
      </w:r>
      <w:proofErr w:type="spellEnd"/>
      <w:r>
        <w:rPr>
          <w:rFonts w:ascii="Arial" w:hAnsi="Arial" w:cs="Arial"/>
          <w:sz w:val="22"/>
          <w:szCs w:val="22"/>
        </w:rPr>
        <w:t xml:space="preserve"> Assurance-fase is dat </w:t>
      </w:r>
      <w:proofErr w:type="gramStart"/>
      <w:r>
        <w:rPr>
          <w:rFonts w:ascii="Arial" w:hAnsi="Arial" w:cs="Arial"/>
          <w:sz w:val="22"/>
          <w:szCs w:val="22"/>
        </w:rPr>
        <w:t>de</w:t>
      </w:r>
      <w:proofErr w:type="gramEnd"/>
      <w:r>
        <w:rPr>
          <w:rFonts w:ascii="Arial" w:hAnsi="Arial" w:cs="Arial"/>
          <w:sz w:val="22"/>
          <w:szCs w:val="22"/>
        </w:rPr>
        <w:t xml:space="preserve"> kwaliteitsmanagement een dynamisch karakter krijgt</w:t>
      </w:r>
    </w:p>
    <w:p w:rsidR="00F057BD" w:rsidRPr="00F057BD" w:rsidRDefault="00F057BD" w:rsidP="00F057BD">
      <w:pPr>
        <w:pStyle w:val="Lijstalinea"/>
        <w:numPr>
          <w:ilvl w:val="0"/>
          <w:numId w:val="1"/>
        </w:numPr>
        <w:rPr>
          <w:rFonts w:ascii="Arial" w:hAnsi="Arial" w:cs="Arial"/>
          <w:sz w:val="22"/>
          <w:szCs w:val="22"/>
          <w:u w:val="single"/>
        </w:rPr>
      </w:pPr>
      <w:r>
        <w:rPr>
          <w:rFonts w:ascii="Arial" w:hAnsi="Arial" w:cs="Arial"/>
          <w:sz w:val="22"/>
          <w:szCs w:val="22"/>
        </w:rPr>
        <w:t>Er wordt ook gekeken naar de cultuur, voorbeelden van cultuurelementen zijn de wijze waarop omgegaan wordt met fouten, het houden aangemaakte afspraken, gerichtheid op het wegwerken van de gevolgen van fouten of het voorkomen van fouten.</w:t>
      </w:r>
    </w:p>
    <w:p w:rsidR="00F057BD" w:rsidRDefault="00F057BD" w:rsidP="00F057BD">
      <w:pPr>
        <w:rPr>
          <w:rFonts w:ascii="Arial" w:hAnsi="Arial" w:cs="Arial"/>
          <w:sz w:val="22"/>
          <w:szCs w:val="22"/>
          <w:u w:val="single"/>
        </w:rPr>
      </w:pPr>
    </w:p>
    <w:p w:rsidR="00F057BD" w:rsidRDefault="00F057BD" w:rsidP="00F057BD">
      <w:pPr>
        <w:rPr>
          <w:rFonts w:ascii="Arial" w:hAnsi="Arial" w:cs="Arial"/>
          <w:sz w:val="22"/>
          <w:szCs w:val="22"/>
        </w:rPr>
      </w:pPr>
      <w:r>
        <w:rPr>
          <w:rFonts w:ascii="Arial" w:hAnsi="Arial" w:cs="Arial"/>
          <w:sz w:val="22"/>
          <w:szCs w:val="22"/>
        </w:rPr>
        <w:t>3.3</w:t>
      </w:r>
    </w:p>
    <w:p w:rsidR="00F057BD" w:rsidRDefault="00F057BD" w:rsidP="00F057BD">
      <w:pPr>
        <w:rPr>
          <w:rFonts w:ascii="Arial" w:hAnsi="Arial" w:cs="Arial"/>
          <w:sz w:val="22"/>
          <w:szCs w:val="22"/>
        </w:rPr>
      </w:pPr>
    </w:p>
    <w:p w:rsidR="00F057BD" w:rsidRDefault="00F057BD" w:rsidP="00F057BD">
      <w:pPr>
        <w:rPr>
          <w:rFonts w:ascii="Arial" w:hAnsi="Arial" w:cs="Arial"/>
          <w:b/>
          <w:bCs/>
          <w:sz w:val="22"/>
          <w:szCs w:val="22"/>
        </w:rPr>
      </w:pPr>
      <w:proofErr w:type="spellStart"/>
      <w:r>
        <w:rPr>
          <w:rFonts w:ascii="Arial" w:hAnsi="Arial" w:cs="Arial"/>
          <w:b/>
          <w:bCs/>
          <w:sz w:val="22"/>
          <w:szCs w:val="22"/>
        </w:rPr>
        <w:t>Quality</w:t>
      </w:r>
      <w:proofErr w:type="spellEnd"/>
      <w:r>
        <w:rPr>
          <w:rFonts w:ascii="Arial" w:hAnsi="Arial" w:cs="Arial"/>
          <w:b/>
          <w:bCs/>
          <w:sz w:val="22"/>
          <w:szCs w:val="22"/>
        </w:rPr>
        <w:t xml:space="preserve"> </w:t>
      </w:r>
      <w:proofErr w:type="spellStart"/>
      <w:r>
        <w:rPr>
          <w:rFonts w:ascii="Arial" w:hAnsi="Arial" w:cs="Arial"/>
          <w:b/>
          <w:bCs/>
          <w:sz w:val="22"/>
          <w:szCs w:val="22"/>
        </w:rPr>
        <w:t>awards</w:t>
      </w:r>
      <w:proofErr w:type="spellEnd"/>
      <w:r>
        <w:rPr>
          <w:rFonts w:ascii="Arial" w:hAnsi="Arial" w:cs="Arial"/>
          <w:b/>
          <w:bCs/>
          <w:sz w:val="22"/>
          <w:szCs w:val="22"/>
        </w:rPr>
        <w:t>:</w:t>
      </w:r>
    </w:p>
    <w:p w:rsidR="00F057BD" w:rsidRDefault="00F057BD" w:rsidP="00F057BD">
      <w:pPr>
        <w:pStyle w:val="Lijstalinea"/>
        <w:numPr>
          <w:ilvl w:val="0"/>
          <w:numId w:val="1"/>
        </w:numPr>
        <w:rPr>
          <w:rFonts w:ascii="Arial" w:hAnsi="Arial" w:cs="Arial"/>
          <w:sz w:val="22"/>
          <w:szCs w:val="22"/>
        </w:rPr>
      </w:pPr>
      <w:proofErr w:type="spellStart"/>
      <w:r>
        <w:rPr>
          <w:rFonts w:ascii="Arial" w:hAnsi="Arial" w:cs="Arial"/>
          <w:sz w:val="22"/>
          <w:szCs w:val="22"/>
          <w:u w:val="single"/>
        </w:rPr>
        <w:t>Deming</w:t>
      </w:r>
      <w:proofErr w:type="spellEnd"/>
      <w:r>
        <w:rPr>
          <w:rFonts w:ascii="Arial" w:hAnsi="Arial" w:cs="Arial"/>
          <w:sz w:val="22"/>
          <w:szCs w:val="22"/>
          <w:u w:val="single"/>
        </w:rPr>
        <w:t>-prijs:</w:t>
      </w:r>
      <w:r>
        <w:rPr>
          <w:rFonts w:ascii="Arial" w:hAnsi="Arial" w:cs="Arial"/>
          <w:sz w:val="22"/>
          <w:szCs w:val="22"/>
        </w:rPr>
        <w:t xml:space="preserve"> deze wordt toegekend aan Japanse bedrijven die excelleren in kwaliteit. </w:t>
      </w:r>
    </w:p>
    <w:p w:rsidR="00F057BD" w:rsidRDefault="00F057BD" w:rsidP="00F057BD">
      <w:pPr>
        <w:pStyle w:val="Lijstalinea"/>
        <w:numPr>
          <w:ilvl w:val="0"/>
          <w:numId w:val="1"/>
        </w:numPr>
        <w:rPr>
          <w:rFonts w:ascii="Arial" w:hAnsi="Arial" w:cs="Arial"/>
          <w:sz w:val="22"/>
          <w:szCs w:val="22"/>
        </w:rPr>
      </w:pPr>
      <w:r>
        <w:rPr>
          <w:rFonts w:ascii="Arial" w:hAnsi="Arial" w:cs="Arial"/>
          <w:sz w:val="22"/>
          <w:szCs w:val="22"/>
          <w:u w:val="single"/>
        </w:rPr>
        <w:t xml:space="preserve">Malcolm </w:t>
      </w:r>
      <w:proofErr w:type="spellStart"/>
      <w:r>
        <w:rPr>
          <w:rFonts w:ascii="Arial" w:hAnsi="Arial" w:cs="Arial"/>
          <w:sz w:val="22"/>
          <w:szCs w:val="22"/>
          <w:u w:val="single"/>
        </w:rPr>
        <w:t>Baldrige</w:t>
      </w:r>
      <w:proofErr w:type="spellEnd"/>
      <w:r>
        <w:rPr>
          <w:rFonts w:ascii="Arial" w:hAnsi="Arial" w:cs="Arial"/>
          <w:sz w:val="22"/>
          <w:szCs w:val="22"/>
          <w:u w:val="single"/>
        </w:rPr>
        <w:t xml:space="preserve"> Award:</w:t>
      </w:r>
      <w:r>
        <w:rPr>
          <w:rFonts w:ascii="Arial" w:hAnsi="Arial" w:cs="Arial"/>
          <w:sz w:val="22"/>
          <w:szCs w:val="22"/>
        </w:rPr>
        <w:t xml:space="preserve"> organisaties die deze prijs krijgen toegekend, fungeren als nationaal voorbeeld van het belang van TQM</w:t>
      </w:r>
    </w:p>
    <w:p w:rsidR="00F057BD" w:rsidRPr="00F057BD" w:rsidRDefault="00F057BD" w:rsidP="00F057BD">
      <w:pPr>
        <w:pStyle w:val="Lijstalinea"/>
        <w:numPr>
          <w:ilvl w:val="0"/>
          <w:numId w:val="1"/>
        </w:numPr>
        <w:rPr>
          <w:rFonts w:ascii="Arial" w:hAnsi="Arial" w:cs="Arial"/>
          <w:sz w:val="22"/>
          <w:szCs w:val="22"/>
          <w:u w:val="single"/>
        </w:rPr>
      </w:pPr>
      <w:r w:rsidRPr="00F057BD">
        <w:rPr>
          <w:rFonts w:ascii="Arial" w:hAnsi="Arial" w:cs="Arial"/>
          <w:sz w:val="22"/>
          <w:szCs w:val="22"/>
          <w:u w:val="single"/>
        </w:rPr>
        <w:t>INK-Prijs en de INK-onderscheiding:</w:t>
      </w:r>
      <w:r>
        <w:rPr>
          <w:rFonts w:ascii="Arial" w:hAnsi="Arial" w:cs="Arial"/>
          <w:sz w:val="22"/>
          <w:szCs w:val="22"/>
        </w:rPr>
        <w:t xml:space="preserve"> in Nederland sinds 1993, gebaseerd op de prijzen hierboven </w:t>
      </w:r>
      <w:r w:rsidRPr="00F057BD">
        <w:rPr>
          <w:rFonts w:ascii="Arial" w:hAnsi="Arial" w:cs="Arial"/>
          <w:sz w:val="22"/>
          <w:szCs w:val="22"/>
        </w:rPr>
        <w:sym w:font="Wingdings" w:char="F0E0"/>
      </w:r>
      <w:r>
        <w:rPr>
          <w:rFonts w:ascii="Arial" w:hAnsi="Arial" w:cs="Arial"/>
          <w:sz w:val="22"/>
          <w:szCs w:val="22"/>
        </w:rPr>
        <w:t xml:space="preserve"> vooral een bijdrage leveren aan het stimuleren en publiek maken van nieuwe kennis en inzichten</w:t>
      </w:r>
    </w:p>
    <w:p w:rsidR="00F057BD" w:rsidRPr="00907BF8" w:rsidRDefault="00F057BD" w:rsidP="00F057BD">
      <w:pPr>
        <w:pStyle w:val="Lijstalinea"/>
        <w:numPr>
          <w:ilvl w:val="0"/>
          <w:numId w:val="1"/>
        </w:numPr>
        <w:rPr>
          <w:rFonts w:ascii="Arial" w:hAnsi="Arial" w:cs="Arial"/>
          <w:sz w:val="22"/>
          <w:szCs w:val="22"/>
          <w:u w:val="single"/>
        </w:rPr>
      </w:pPr>
      <w:r>
        <w:rPr>
          <w:rFonts w:ascii="Arial" w:hAnsi="Arial" w:cs="Arial"/>
          <w:sz w:val="22"/>
          <w:szCs w:val="22"/>
        </w:rPr>
        <w:t xml:space="preserve">De </w:t>
      </w:r>
      <w:proofErr w:type="spellStart"/>
      <w:r>
        <w:rPr>
          <w:rFonts w:ascii="Arial" w:hAnsi="Arial" w:cs="Arial"/>
          <w:sz w:val="22"/>
          <w:szCs w:val="22"/>
        </w:rPr>
        <w:t>awards</w:t>
      </w:r>
      <w:proofErr w:type="spellEnd"/>
      <w:r>
        <w:rPr>
          <w:rFonts w:ascii="Arial" w:hAnsi="Arial" w:cs="Arial"/>
          <w:sz w:val="22"/>
          <w:szCs w:val="22"/>
        </w:rPr>
        <w:t xml:space="preserve"> worden beschouwd als de volgende stap in de </w:t>
      </w:r>
      <w:r w:rsidR="00907BF8">
        <w:rPr>
          <w:rFonts w:ascii="Arial" w:hAnsi="Arial" w:cs="Arial"/>
          <w:sz w:val="22"/>
          <w:szCs w:val="22"/>
        </w:rPr>
        <w:t>activiteiten</w:t>
      </w:r>
      <w:r>
        <w:rPr>
          <w:rFonts w:ascii="Arial" w:hAnsi="Arial" w:cs="Arial"/>
          <w:sz w:val="22"/>
          <w:szCs w:val="22"/>
        </w:rPr>
        <w:t xml:space="preserve"> van organisaties die reeds een certificaat hebben of organisaties die TQM willen realiseren</w:t>
      </w:r>
      <w:r w:rsidR="00907BF8">
        <w:rPr>
          <w:rFonts w:ascii="Arial" w:hAnsi="Arial" w:cs="Arial"/>
          <w:sz w:val="22"/>
          <w:szCs w:val="22"/>
        </w:rPr>
        <w:t xml:space="preserve"> zonder eerst gecertificeerd te worden</w:t>
      </w:r>
    </w:p>
    <w:p w:rsidR="00907BF8" w:rsidRPr="00907BF8" w:rsidRDefault="00907BF8" w:rsidP="00F057BD">
      <w:pPr>
        <w:pStyle w:val="Lijstalinea"/>
        <w:numPr>
          <w:ilvl w:val="0"/>
          <w:numId w:val="1"/>
        </w:numPr>
        <w:rPr>
          <w:rFonts w:ascii="Arial" w:hAnsi="Arial" w:cs="Arial"/>
          <w:sz w:val="22"/>
          <w:szCs w:val="22"/>
          <w:u w:val="single"/>
        </w:rPr>
      </w:pPr>
      <w:r>
        <w:rPr>
          <w:rFonts w:ascii="Arial" w:hAnsi="Arial" w:cs="Arial"/>
          <w:sz w:val="22"/>
          <w:szCs w:val="22"/>
        </w:rPr>
        <w:lastRenderedPageBreak/>
        <w:t xml:space="preserve">Het verschil in benadering tussen de NEN-EN-ISO 9001-norm en bovengenoemde modellen voor excellente organisaties is volgens de ISO gelegen in de reikwijdte van de toepassing. </w:t>
      </w:r>
    </w:p>
    <w:p w:rsidR="00907BF8" w:rsidRPr="00907BF8" w:rsidRDefault="00907BF8" w:rsidP="00F057BD">
      <w:pPr>
        <w:pStyle w:val="Lijstalinea"/>
        <w:numPr>
          <w:ilvl w:val="0"/>
          <w:numId w:val="1"/>
        </w:numPr>
        <w:rPr>
          <w:rFonts w:ascii="Arial" w:hAnsi="Arial" w:cs="Arial"/>
          <w:sz w:val="22"/>
          <w:szCs w:val="22"/>
          <w:u w:val="single"/>
        </w:rPr>
      </w:pPr>
      <w:r>
        <w:rPr>
          <w:rFonts w:ascii="Arial" w:hAnsi="Arial" w:cs="Arial"/>
          <w:sz w:val="22"/>
          <w:szCs w:val="22"/>
        </w:rPr>
        <w:t>De ISO 900-familie geven eisen voor kwaliteitsmanagementsystemen en een richtlijn voor prestatieverbetering: de beoordeling</w:t>
      </w:r>
    </w:p>
    <w:p w:rsidR="00907BF8" w:rsidRDefault="00907BF8" w:rsidP="00907BF8">
      <w:pPr>
        <w:rPr>
          <w:rFonts w:ascii="Arial" w:hAnsi="Arial" w:cs="Arial"/>
          <w:sz w:val="22"/>
          <w:szCs w:val="22"/>
          <w:u w:val="single"/>
        </w:rPr>
      </w:pPr>
    </w:p>
    <w:p w:rsidR="00907BF8" w:rsidRDefault="00907BF8" w:rsidP="00907BF8">
      <w:pPr>
        <w:rPr>
          <w:rFonts w:ascii="Arial" w:hAnsi="Arial" w:cs="Arial"/>
          <w:sz w:val="22"/>
          <w:szCs w:val="22"/>
        </w:rPr>
      </w:pPr>
      <w:r>
        <w:rPr>
          <w:rFonts w:ascii="Arial" w:hAnsi="Arial" w:cs="Arial"/>
          <w:sz w:val="22"/>
          <w:szCs w:val="22"/>
        </w:rPr>
        <w:t>3.4</w:t>
      </w:r>
    </w:p>
    <w:p w:rsidR="00907BF8" w:rsidRDefault="00907BF8" w:rsidP="00907BF8">
      <w:pPr>
        <w:rPr>
          <w:rFonts w:ascii="Arial" w:hAnsi="Arial" w:cs="Arial"/>
          <w:sz w:val="22"/>
          <w:szCs w:val="22"/>
        </w:rPr>
      </w:pPr>
    </w:p>
    <w:p w:rsidR="00907BF8" w:rsidRDefault="00907BF8" w:rsidP="00907BF8">
      <w:pPr>
        <w:rPr>
          <w:rFonts w:ascii="Arial" w:hAnsi="Arial" w:cs="Arial"/>
          <w:b/>
          <w:bCs/>
          <w:sz w:val="22"/>
          <w:szCs w:val="22"/>
        </w:rPr>
      </w:pPr>
      <w:r>
        <w:rPr>
          <w:rFonts w:ascii="Arial" w:hAnsi="Arial" w:cs="Arial"/>
          <w:b/>
          <w:bCs/>
          <w:sz w:val="22"/>
          <w:szCs w:val="22"/>
        </w:rPr>
        <w:t>De historische ontwikkelingen samengevat:</w:t>
      </w:r>
    </w:p>
    <w:p w:rsidR="00907BF8" w:rsidRPr="00907BF8" w:rsidRDefault="00907BF8" w:rsidP="00907BF8">
      <w:pPr>
        <w:pStyle w:val="Lijstalinea"/>
        <w:numPr>
          <w:ilvl w:val="0"/>
          <w:numId w:val="1"/>
        </w:numPr>
        <w:rPr>
          <w:rFonts w:ascii="Arial" w:hAnsi="Arial" w:cs="Arial"/>
          <w:sz w:val="22"/>
          <w:szCs w:val="22"/>
        </w:rPr>
      </w:pPr>
      <w:r>
        <w:rPr>
          <w:rFonts w:ascii="Arial" w:hAnsi="Arial" w:cs="Arial"/>
          <w:sz w:val="22"/>
          <w:szCs w:val="22"/>
        </w:rPr>
        <w:t>Van een sterk systeemtechnische benadering naar meer sociaal-dynamische benadering</w:t>
      </w:r>
    </w:p>
    <w:p w:rsidR="00907BF8" w:rsidRPr="00907BF8" w:rsidRDefault="00907BF8" w:rsidP="00907BF8">
      <w:pPr>
        <w:pStyle w:val="Lijstalinea"/>
        <w:rPr>
          <w:rFonts w:ascii="Arial" w:hAnsi="Arial" w:cs="Arial"/>
          <w:sz w:val="22"/>
          <w:szCs w:val="22"/>
        </w:rPr>
      </w:pPr>
    </w:p>
    <w:p w:rsidR="00907BF8" w:rsidRDefault="00907BF8" w:rsidP="00907BF8">
      <w:pPr>
        <w:rPr>
          <w:rFonts w:ascii="Arial" w:hAnsi="Arial" w:cs="Arial"/>
          <w:sz w:val="22"/>
          <w:szCs w:val="22"/>
        </w:rPr>
      </w:pPr>
      <w:r>
        <w:rPr>
          <w:noProof/>
        </w:rPr>
        <w:drawing>
          <wp:inline distT="0" distB="0" distL="0" distR="0">
            <wp:extent cx="3983389" cy="1291328"/>
            <wp:effectExtent l="0" t="0" r="4445" b="4445"/>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05-20 om 12.19.39.png"/>
                    <pic:cNvPicPr/>
                  </pic:nvPicPr>
                  <pic:blipFill>
                    <a:blip r:embed="rId7">
                      <a:extLst>
                        <a:ext uri="{28A0092B-C50C-407E-A947-70E740481C1C}">
                          <a14:useLocalDpi xmlns:a14="http://schemas.microsoft.com/office/drawing/2010/main" val="0"/>
                        </a:ext>
                      </a:extLst>
                    </a:blip>
                    <a:stretch>
                      <a:fillRect/>
                    </a:stretch>
                  </pic:blipFill>
                  <pic:spPr>
                    <a:xfrm>
                      <a:off x="0" y="0"/>
                      <a:ext cx="4026847" cy="1305416"/>
                    </a:xfrm>
                    <a:prstGeom prst="rect">
                      <a:avLst/>
                    </a:prstGeom>
                  </pic:spPr>
                </pic:pic>
              </a:graphicData>
            </a:graphic>
          </wp:inline>
        </w:drawing>
      </w:r>
    </w:p>
    <w:p w:rsidR="00907BF8" w:rsidRDefault="00907BF8" w:rsidP="00907BF8">
      <w:pPr>
        <w:pStyle w:val="Lijstalinea"/>
        <w:numPr>
          <w:ilvl w:val="0"/>
          <w:numId w:val="1"/>
        </w:numPr>
        <w:rPr>
          <w:rFonts w:ascii="Arial" w:hAnsi="Arial" w:cs="Arial"/>
          <w:sz w:val="22"/>
          <w:szCs w:val="22"/>
        </w:rPr>
      </w:pPr>
      <w:r>
        <w:rPr>
          <w:rFonts w:ascii="Arial" w:hAnsi="Arial" w:cs="Arial"/>
          <w:sz w:val="22"/>
          <w:szCs w:val="22"/>
          <w:u w:val="single"/>
        </w:rPr>
        <w:t>Kwaliteitsmanagement vraagt om meer:</w:t>
      </w:r>
      <w:r>
        <w:rPr>
          <w:rFonts w:ascii="Arial" w:hAnsi="Arial" w:cs="Arial"/>
          <w:sz w:val="22"/>
          <w:szCs w:val="22"/>
        </w:rPr>
        <w:t xml:space="preserve"> het vraagt om meer methoden en technieken waar mensen mee kunnen en willen werken en die aansluiten bij de betrokkenheid van medewerkers in meer algemen</w:t>
      </w:r>
      <w:r w:rsidR="00583EC7">
        <w:rPr>
          <w:rFonts w:ascii="Arial" w:hAnsi="Arial" w:cs="Arial"/>
          <w:sz w:val="22"/>
          <w:szCs w:val="22"/>
        </w:rPr>
        <w:t xml:space="preserve">e zin. </w:t>
      </w:r>
    </w:p>
    <w:p w:rsidR="00583EC7" w:rsidRDefault="00583EC7" w:rsidP="00583EC7">
      <w:pPr>
        <w:pStyle w:val="Lijstalinea"/>
        <w:numPr>
          <w:ilvl w:val="0"/>
          <w:numId w:val="2"/>
        </w:numPr>
        <w:rPr>
          <w:rFonts w:ascii="Arial" w:hAnsi="Arial" w:cs="Arial"/>
          <w:sz w:val="22"/>
          <w:szCs w:val="22"/>
        </w:rPr>
      </w:pPr>
      <w:r>
        <w:rPr>
          <w:rFonts w:ascii="Arial" w:hAnsi="Arial" w:cs="Arial"/>
          <w:sz w:val="22"/>
          <w:szCs w:val="22"/>
        </w:rPr>
        <w:t>Een tweede hoofdlijn in de evolutie van kwaliteitsmanagement is de ontwikkeling van een operationele oriëntatie naar een strategische verankering van kwaliteit</w:t>
      </w:r>
    </w:p>
    <w:p w:rsidR="00583EC7" w:rsidRDefault="00583EC7" w:rsidP="00583EC7">
      <w:pPr>
        <w:rPr>
          <w:rFonts w:ascii="Arial" w:hAnsi="Arial" w:cs="Arial"/>
          <w:sz w:val="22"/>
          <w:szCs w:val="22"/>
        </w:rPr>
      </w:pPr>
      <w:r>
        <w:rPr>
          <w:rFonts w:ascii="Arial" w:hAnsi="Arial" w:cs="Arial"/>
          <w:noProof/>
          <w:sz w:val="22"/>
          <w:szCs w:val="22"/>
        </w:rPr>
        <w:drawing>
          <wp:inline distT="0" distB="0" distL="0" distR="0">
            <wp:extent cx="3818612" cy="1696178"/>
            <wp:effectExtent l="0" t="0" r="4445" b="5715"/>
            <wp:docPr id="6" name="Afbeelding 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0-05-20 om 12.28.30.png"/>
                    <pic:cNvPicPr/>
                  </pic:nvPicPr>
                  <pic:blipFill>
                    <a:blip r:embed="rId8">
                      <a:extLst>
                        <a:ext uri="{28A0092B-C50C-407E-A947-70E740481C1C}">
                          <a14:useLocalDpi xmlns:a14="http://schemas.microsoft.com/office/drawing/2010/main" val="0"/>
                        </a:ext>
                      </a:extLst>
                    </a:blip>
                    <a:stretch>
                      <a:fillRect/>
                    </a:stretch>
                  </pic:blipFill>
                  <pic:spPr>
                    <a:xfrm>
                      <a:off x="0" y="0"/>
                      <a:ext cx="3844357" cy="1707614"/>
                    </a:xfrm>
                    <a:prstGeom prst="rect">
                      <a:avLst/>
                    </a:prstGeom>
                  </pic:spPr>
                </pic:pic>
              </a:graphicData>
            </a:graphic>
          </wp:inline>
        </w:drawing>
      </w: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583EC7" w:rsidP="00583EC7">
      <w:pPr>
        <w:rPr>
          <w:rFonts w:ascii="Arial" w:hAnsi="Arial" w:cs="Arial"/>
          <w:sz w:val="22"/>
          <w:szCs w:val="22"/>
        </w:rPr>
      </w:pPr>
    </w:p>
    <w:p w:rsidR="00583EC7" w:rsidRDefault="00084892" w:rsidP="00583EC7">
      <w:pPr>
        <w:rPr>
          <w:rFonts w:ascii="Arial" w:hAnsi="Arial" w:cs="Arial"/>
          <w:b/>
          <w:bCs/>
          <w:sz w:val="28"/>
          <w:szCs w:val="28"/>
        </w:rPr>
      </w:pPr>
      <w:r>
        <w:rPr>
          <w:rFonts w:ascii="Arial" w:hAnsi="Arial" w:cs="Arial"/>
          <w:b/>
          <w:bCs/>
          <w:sz w:val="28"/>
          <w:szCs w:val="28"/>
        </w:rPr>
        <w:t>Wie is waarvoor verantwoordelijk (2.5 t/m 2.9)</w:t>
      </w:r>
    </w:p>
    <w:p w:rsidR="00084892" w:rsidRDefault="00084892" w:rsidP="00583EC7">
      <w:pPr>
        <w:rPr>
          <w:rFonts w:ascii="Arial" w:hAnsi="Arial" w:cs="Arial"/>
          <w:b/>
          <w:bCs/>
          <w:sz w:val="28"/>
          <w:szCs w:val="28"/>
        </w:rPr>
      </w:pPr>
    </w:p>
    <w:p w:rsidR="00084892" w:rsidRDefault="00084892" w:rsidP="00583EC7">
      <w:pPr>
        <w:rPr>
          <w:rFonts w:ascii="Arial" w:hAnsi="Arial" w:cs="Arial"/>
          <w:sz w:val="22"/>
          <w:szCs w:val="22"/>
        </w:rPr>
      </w:pPr>
      <w:r>
        <w:rPr>
          <w:rFonts w:ascii="Arial" w:hAnsi="Arial" w:cs="Arial"/>
          <w:sz w:val="22"/>
          <w:szCs w:val="22"/>
        </w:rPr>
        <w:t>2.5</w:t>
      </w:r>
    </w:p>
    <w:p w:rsidR="00084892" w:rsidRDefault="00084892" w:rsidP="00583EC7">
      <w:pPr>
        <w:rPr>
          <w:rFonts w:ascii="Arial" w:hAnsi="Arial" w:cs="Arial"/>
          <w:sz w:val="22"/>
          <w:szCs w:val="22"/>
        </w:rPr>
      </w:pPr>
    </w:p>
    <w:p w:rsidR="00084892" w:rsidRDefault="00084892" w:rsidP="00583EC7">
      <w:pPr>
        <w:rPr>
          <w:rFonts w:ascii="Arial" w:hAnsi="Arial" w:cs="Arial"/>
          <w:b/>
          <w:bCs/>
          <w:sz w:val="22"/>
          <w:szCs w:val="22"/>
        </w:rPr>
      </w:pPr>
      <w:r>
        <w:rPr>
          <w:rFonts w:ascii="Arial" w:hAnsi="Arial" w:cs="Arial"/>
          <w:b/>
          <w:bCs/>
          <w:sz w:val="22"/>
          <w:szCs w:val="22"/>
        </w:rPr>
        <w:t>De verantwoordelijkheid van het bedrijfsleven:</w:t>
      </w:r>
    </w:p>
    <w:p w:rsidR="00A14713" w:rsidRPr="00A14713" w:rsidRDefault="00A14713" w:rsidP="00A14713">
      <w:pPr>
        <w:pStyle w:val="Lijstalinea"/>
        <w:numPr>
          <w:ilvl w:val="0"/>
          <w:numId w:val="1"/>
        </w:numPr>
        <w:rPr>
          <w:rFonts w:ascii="Arial" w:hAnsi="Arial" w:cs="Arial"/>
          <w:b/>
          <w:bCs/>
          <w:sz w:val="22"/>
          <w:szCs w:val="22"/>
        </w:rPr>
      </w:pPr>
      <w:r>
        <w:rPr>
          <w:rFonts w:ascii="Arial" w:hAnsi="Arial" w:cs="Arial"/>
          <w:sz w:val="22"/>
          <w:szCs w:val="22"/>
        </w:rPr>
        <w:t xml:space="preserve">De verantwoordelijkheid voor veilig voedsel ligt bij het bedrijfsleven. </w:t>
      </w:r>
    </w:p>
    <w:p w:rsidR="00A14713" w:rsidRPr="00A14713" w:rsidRDefault="00A14713" w:rsidP="00A14713">
      <w:pPr>
        <w:pStyle w:val="Lijstalinea"/>
        <w:numPr>
          <w:ilvl w:val="0"/>
          <w:numId w:val="1"/>
        </w:numPr>
        <w:rPr>
          <w:rFonts w:ascii="Arial" w:hAnsi="Arial" w:cs="Arial"/>
          <w:b/>
          <w:bCs/>
          <w:sz w:val="22"/>
          <w:szCs w:val="22"/>
        </w:rPr>
      </w:pPr>
      <w:r>
        <w:rPr>
          <w:rFonts w:ascii="Arial" w:hAnsi="Arial" w:cs="Arial"/>
          <w:sz w:val="22"/>
          <w:szCs w:val="22"/>
        </w:rPr>
        <w:t>Consumenten moeten erop kunnen vertrouwen dat het bedrijfsleven veilig producten op de markt brengt en onveilige levensmiddelen terughaalt.</w:t>
      </w:r>
    </w:p>
    <w:p w:rsidR="00A14713" w:rsidRDefault="00A14713" w:rsidP="00A14713">
      <w:pPr>
        <w:rPr>
          <w:rFonts w:ascii="Arial" w:hAnsi="Arial" w:cs="Arial"/>
          <w:b/>
          <w:bCs/>
          <w:sz w:val="22"/>
          <w:szCs w:val="22"/>
        </w:rPr>
      </w:pPr>
    </w:p>
    <w:p w:rsidR="00A14713" w:rsidRDefault="00A14713" w:rsidP="00A14713">
      <w:pPr>
        <w:rPr>
          <w:rFonts w:ascii="Arial" w:hAnsi="Arial" w:cs="Arial"/>
          <w:sz w:val="22"/>
          <w:szCs w:val="22"/>
        </w:rPr>
      </w:pPr>
      <w:r>
        <w:rPr>
          <w:rFonts w:ascii="Arial" w:hAnsi="Arial" w:cs="Arial"/>
          <w:sz w:val="22"/>
          <w:szCs w:val="22"/>
        </w:rPr>
        <w:t>2.6</w:t>
      </w:r>
    </w:p>
    <w:p w:rsidR="00A14713" w:rsidRDefault="00A14713" w:rsidP="00A14713">
      <w:pPr>
        <w:rPr>
          <w:rFonts w:ascii="Arial" w:hAnsi="Arial" w:cs="Arial"/>
          <w:sz w:val="22"/>
          <w:szCs w:val="22"/>
        </w:rPr>
      </w:pPr>
    </w:p>
    <w:p w:rsidR="00A14713" w:rsidRDefault="00A14713" w:rsidP="00A14713">
      <w:pPr>
        <w:rPr>
          <w:rFonts w:ascii="Arial" w:hAnsi="Arial" w:cs="Arial"/>
          <w:b/>
          <w:bCs/>
          <w:sz w:val="22"/>
          <w:szCs w:val="22"/>
        </w:rPr>
      </w:pPr>
      <w:r>
        <w:rPr>
          <w:rFonts w:ascii="Arial" w:hAnsi="Arial" w:cs="Arial"/>
          <w:b/>
          <w:bCs/>
          <w:sz w:val="22"/>
          <w:szCs w:val="22"/>
        </w:rPr>
        <w:t>Borging van voedselveiligheid door het bedrijfsleven:</w:t>
      </w:r>
    </w:p>
    <w:p w:rsidR="00A14713" w:rsidRDefault="00A14713" w:rsidP="00A14713">
      <w:pPr>
        <w:pStyle w:val="Lijstalinea"/>
        <w:numPr>
          <w:ilvl w:val="0"/>
          <w:numId w:val="1"/>
        </w:numPr>
        <w:rPr>
          <w:rFonts w:ascii="Arial" w:hAnsi="Arial" w:cs="Arial"/>
          <w:sz w:val="22"/>
          <w:szCs w:val="22"/>
        </w:rPr>
      </w:pPr>
      <w:r>
        <w:rPr>
          <w:rFonts w:ascii="Arial" w:hAnsi="Arial" w:cs="Arial"/>
          <w:sz w:val="22"/>
          <w:szCs w:val="22"/>
        </w:rPr>
        <w:t>Leveranciers kunnen door middel van een certificaat aan hun afnemers laten zien dat ze aan de voedselveiligheidseisen voldoen</w:t>
      </w:r>
    </w:p>
    <w:p w:rsidR="00A14713" w:rsidRDefault="00A14713" w:rsidP="00A14713">
      <w:pPr>
        <w:pStyle w:val="Lijstalinea"/>
        <w:numPr>
          <w:ilvl w:val="0"/>
          <w:numId w:val="1"/>
        </w:numPr>
        <w:rPr>
          <w:rFonts w:ascii="Arial" w:hAnsi="Arial" w:cs="Arial"/>
          <w:sz w:val="22"/>
          <w:szCs w:val="22"/>
        </w:rPr>
      </w:pPr>
      <w:r>
        <w:rPr>
          <w:rFonts w:ascii="Arial" w:hAnsi="Arial" w:cs="Arial"/>
          <w:sz w:val="22"/>
          <w:szCs w:val="22"/>
        </w:rPr>
        <w:t>Nationaal en internationaal zijn er criteria voor private kwaliteitseisen</w:t>
      </w:r>
    </w:p>
    <w:p w:rsidR="00A14713" w:rsidRDefault="00A14713" w:rsidP="00A14713">
      <w:pPr>
        <w:pStyle w:val="Lijstalinea"/>
        <w:numPr>
          <w:ilvl w:val="0"/>
          <w:numId w:val="1"/>
        </w:numPr>
        <w:rPr>
          <w:rFonts w:ascii="Arial" w:hAnsi="Arial" w:cs="Arial"/>
          <w:sz w:val="22"/>
          <w:szCs w:val="22"/>
        </w:rPr>
      </w:pPr>
      <w:r>
        <w:rPr>
          <w:rFonts w:ascii="Arial" w:hAnsi="Arial" w:cs="Arial"/>
          <w:sz w:val="22"/>
          <w:szCs w:val="22"/>
        </w:rPr>
        <w:t>NVWA toetst of private kwaliteitssystemen aan de criteria voldoen</w:t>
      </w:r>
    </w:p>
    <w:p w:rsidR="00A14713" w:rsidRDefault="00A14713" w:rsidP="00A14713">
      <w:pPr>
        <w:pStyle w:val="Lijstalinea"/>
        <w:numPr>
          <w:ilvl w:val="0"/>
          <w:numId w:val="1"/>
        </w:numPr>
        <w:rPr>
          <w:rFonts w:ascii="Arial" w:hAnsi="Arial" w:cs="Arial"/>
          <w:sz w:val="22"/>
          <w:szCs w:val="22"/>
        </w:rPr>
      </w:pPr>
      <w:r>
        <w:rPr>
          <w:rFonts w:ascii="Arial" w:hAnsi="Arial" w:cs="Arial"/>
          <w:sz w:val="22"/>
          <w:szCs w:val="22"/>
        </w:rPr>
        <w:t xml:space="preserve">In de horeca wordt op basis van zelfcontrole al enige jaren aangepast toezicht toegepast </w:t>
      </w:r>
      <w:r w:rsidRPr="00A14713">
        <w:rPr>
          <w:rFonts w:ascii="Arial" w:hAnsi="Arial" w:cs="Arial"/>
          <w:sz w:val="22"/>
          <w:szCs w:val="22"/>
        </w:rPr>
        <w:sym w:font="Wingdings" w:char="F0E0"/>
      </w:r>
      <w:r>
        <w:rPr>
          <w:rFonts w:ascii="Arial" w:hAnsi="Arial" w:cs="Arial"/>
          <w:sz w:val="22"/>
          <w:szCs w:val="22"/>
        </w:rPr>
        <w:t xml:space="preserve"> Privaat Orgaan Controlesystemen (</w:t>
      </w:r>
      <w:proofErr w:type="spellStart"/>
      <w:r>
        <w:rPr>
          <w:rFonts w:ascii="Arial" w:hAnsi="Arial" w:cs="Arial"/>
          <w:sz w:val="22"/>
          <w:szCs w:val="22"/>
        </w:rPr>
        <w:t>POC’s</w:t>
      </w:r>
      <w:proofErr w:type="spellEnd"/>
      <w:r>
        <w:rPr>
          <w:rFonts w:ascii="Arial" w:hAnsi="Arial" w:cs="Arial"/>
          <w:sz w:val="22"/>
          <w:szCs w:val="22"/>
        </w:rPr>
        <w:t>)</w:t>
      </w:r>
    </w:p>
    <w:p w:rsidR="00A14713" w:rsidRDefault="00A14713" w:rsidP="00A14713">
      <w:pPr>
        <w:pStyle w:val="Lijstalinea"/>
        <w:numPr>
          <w:ilvl w:val="0"/>
          <w:numId w:val="2"/>
        </w:numPr>
        <w:rPr>
          <w:rFonts w:ascii="Arial" w:hAnsi="Arial" w:cs="Arial"/>
          <w:sz w:val="22"/>
          <w:szCs w:val="22"/>
        </w:rPr>
      </w:pPr>
      <w:r>
        <w:rPr>
          <w:rFonts w:ascii="Arial" w:hAnsi="Arial" w:cs="Arial"/>
          <w:sz w:val="22"/>
          <w:szCs w:val="22"/>
        </w:rPr>
        <w:t>Kenmerkend voor het systeem is dat het een interne borging, een objectieve beoordeling en voldoende zelfregulerend en corrigeren vermogen heeft.</w:t>
      </w:r>
    </w:p>
    <w:p w:rsidR="00A14713" w:rsidRDefault="00A14713" w:rsidP="00A14713">
      <w:pPr>
        <w:pStyle w:val="Lijstalinea"/>
        <w:numPr>
          <w:ilvl w:val="0"/>
          <w:numId w:val="2"/>
        </w:numPr>
        <w:rPr>
          <w:rFonts w:ascii="Arial" w:hAnsi="Arial" w:cs="Arial"/>
          <w:sz w:val="22"/>
          <w:szCs w:val="22"/>
        </w:rPr>
      </w:pPr>
      <w:r>
        <w:rPr>
          <w:rFonts w:ascii="Arial" w:hAnsi="Arial" w:cs="Arial"/>
          <w:sz w:val="22"/>
          <w:szCs w:val="22"/>
        </w:rPr>
        <w:t xml:space="preserve">NVWA houdt steekproefsgewijs een ‘vinger aan de pols’, daarnaast onderzoekt NVWA bij deze bedrijven regelmatig de betrouwbaarheid van systemen via audits en inspecties. </w:t>
      </w:r>
    </w:p>
    <w:p w:rsidR="00A14713" w:rsidRDefault="00A14713" w:rsidP="00A14713">
      <w:pPr>
        <w:rPr>
          <w:rFonts w:ascii="Arial" w:hAnsi="Arial" w:cs="Arial"/>
          <w:sz w:val="22"/>
          <w:szCs w:val="22"/>
        </w:rPr>
      </w:pPr>
    </w:p>
    <w:p w:rsidR="00A14713" w:rsidRDefault="00A14713" w:rsidP="00A14713">
      <w:pPr>
        <w:rPr>
          <w:rFonts w:ascii="Arial" w:hAnsi="Arial" w:cs="Arial"/>
          <w:sz w:val="22"/>
          <w:szCs w:val="22"/>
        </w:rPr>
      </w:pPr>
      <w:r>
        <w:rPr>
          <w:rFonts w:ascii="Arial" w:hAnsi="Arial" w:cs="Arial"/>
          <w:sz w:val="22"/>
          <w:szCs w:val="22"/>
        </w:rPr>
        <w:t>2.7</w:t>
      </w:r>
    </w:p>
    <w:p w:rsidR="00A14713" w:rsidRDefault="00A14713" w:rsidP="00A14713">
      <w:pPr>
        <w:rPr>
          <w:rFonts w:ascii="Arial" w:hAnsi="Arial" w:cs="Arial"/>
          <w:sz w:val="22"/>
          <w:szCs w:val="22"/>
        </w:rPr>
      </w:pPr>
    </w:p>
    <w:p w:rsidR="00A14713" w:rsidRDefault="00A14713" w:rsidP="00A14713">
      <w:pPr>
        <w:rPr>
          <w:rFonts w:ascii="Arial" w:hAnsi="Arial" w:cs="Arial"/>
          <w:b/>
          <w:bCs/>
          <w:sz w:val="22"/>
          <w:szCs w:val="22"/>
        </w:rPr>
      </w:pPr>
      <w:r>
        <w:rPr>
          <w:rFonts w:ascii="Arial" w:hAnsi="Arial" w:cs="Arial"/>
          <w:b/>
          <w:bCs/>
          <w:sz w:val="22"/>
          <w:szCs w:val="22"/>
        </w:rPr>
        <w:t>De taak van de NVWA:</w:t>
      </w:r>
    </w:p>
    <w:p w:rsidR="00A14713" w:rsidRDefault="006C7B12" w:rsidP="00A14713">
      <w:pPr>
        <w:pStyle w:val="Lijstalinea"/>
        <w:numPr>
          <w:ilvl w:val="0"/>
          <w:numId w:val="1"/>
        </w:numPr>
        <w:rPr>
          <w:rFonts w:ascii="Arial" w:hAnsi="Arial" w:cs="Arial"/>
          <w:sz w:val="22"/>
          <w:szCs w:val="22"/>
        </w:rPr>
      </w:pPr>
      <w:r>
        <w:rPr>
          <w:rFonts w:ascii="Arial" w:hAnsi="Arial" w:cs="Arial"/>
          <w:sz w:val="22"/>
          <w:szCs w:val="22"/>
        </w:rPr>
        <w:t xml:space="preserve">De NVWA is in Nederland de toezichthouder op de wet- en regelgeving voor voedsel </w:t>
      </w:r>
      <w:r w:rsidRPr="006C7B12">
        <w:rPr>
          <w:rFonts w:ascii="Arial" w:hAnsi="Arial" w:cs="Arial"/>
          <w:sz w:val="22"/>
          <w:szCs w:val="22"/>
        </w:rPr>
        <w:sym w:font="Wingdings" w:char="F0E0"/>
      </w:r>
      <w:r>
        <w:rPr>
          <w:rFonts w:ascii="Arial" w:hAnsi="Arial" w:cs="Arial"/>
          <w:sz w:val="22"/>
          <w:szCs w:val="22"/>
        </w:rPr>
        <w:t xml:space="preserve"> verantwoordelijk voor en bevoegd tot het optreden bij risico’s op het gebied van voedselveiligheid.</w:t>
      </w:r>
    </w:p>
    <w:p w:rsidR="006C7B12" w:rsidRPr="006C7B12" w:rsidRDefault="006C7B12" w:rsidP="006C7B12">
      <w:pPr>
        <w:pStyle w:val="Normaalweb"/>
        <w:numPr>
          <w:ilvl w:val="0"/>
          <w:numId w:val="1"/>
        </w:numPr>
        <w:rPr>
          <w:rFonts w:ascii="Arial" w:hAnsi="Arial" w:cs="Arial"/>
          <w:sz w:val="36"/>
          <w:szCs w:val="36"/>
        </w:rPr>
      </w:pPr>
      <w:r w:rsidRPr="006C7B12">
        <w:rPr>
          <w:rFonts w:ascii="Arial" w:hAnsi="Arial" w:cs="Arial"/>
          <w:sz w:val="22"/>
          <w:szCs w:val="22"/>
        </w:rPr>
        <w:t xml:space="preserve">Daarnaast is in de Wet onafhankelijke risicobeoordeling Nederlandse Voedsel- en Warenautoriteit vastgelegd dat ambtenaren van de autoriteit die zijn belast met het uitvoeren van risicobeoordelingen, het (laten) verrichten van wetenschappelijk onderzoek en het gevraagd of ongevraagd verstrekken van adviezen op het gebied van voeding en voedsel, geen taken vervullen in het kader van uitvoering, toezicht op de naleving, oplegging van bestuurlijke boeten of opsporing. </w:t>
      </w:r>
    </w:p>
    <w:p w:rsidR="006C7B12" w:rsidRDefault="006C7B12" w:rsidP="00A14713">
      <w:pPr>
        <w:pStyle w:val="Lijstalinea"/>
        <w:numPr>
          <w:ilvl w:val="0"/>
          <w:numId w:val="1"/>
        </w:numPr>
        <w:rPr>
          <w:rFonts w:ascii="Arial" w:hAnsi="Arial" w:cs="Arial"/>
          <w:sz w:val="22"/>
          <w:szCs w:val="22"/>
        </w:rPr>
      </w:pPr>
      <w:r>
        <w:rPr>
          <w:rFonts w:ascii="Arial" w:hAnsi="Arial" w:cs="Arial"/>
          <w:sz w:val="22"/>
          <w:szCs w:val="22"/>
        </w:rPr>
        <w:t xml:space="preserve">Meestal fungeert de NVWA als </w:t>
      </w:r>
      <w:proofErr w:type="spellStart"/>
      <w:r>
        <w:rPr>
          <w:rFonts w:ascii="Arial" w:hAnsi="Arial" w:cs="Arial"/>
          <w:sz w:val="22"/>
          <w:szCs w:val="22"/>
        </w:rPr>
        <w:t>eerstelijntoezichthouder</w:t>
      </w:r>
      <w:proofErr w:type="spellEnd"/>
    </w:p>
    <w:p w:rsidR="006C7B12" w:rsidRDefault="006C7B12" w:rsidP="00A14713">
      <w:pPr>
        <w:pStyle w:val="Lijstalinea"/>
        <w:numPr>
          <w:ilvl w:val="0"/>
          <w:numId w:val="1"/>
        </w:numPr>
        <w:rPr>
          <w:rFonts w:ascii="Arial" w:hAnsi="Arial" w:cs="Arial"/>
          <w:sz w:val="22"/>
          <w:szCs w:val="22"/>
        </w:rPr>
      </w:pPr>
      <w:r>
        <w:rPr>
          <w:rFonts w:ascii="Arial" w:hAnsi="Arial" w:cs="Arial"/>
          <w:sz w:val="22"/>
          <w:szCs w:val="22"/>
        </w:rPr>
        <w:t xml:space="preserve">NVWA werkt samen met andere rijksinspecties, Inspectie Gezondheidszorg en Jeugd (IGJ) en Inspectie Leefomgeving en Transport (ILT) in het organisatieverband van de inspectieraad. </w:t>
      </w:r>
    </w:p>
    <w:p w:rsidR="006C7B12" w:rsidRPr="006C7B12" w:rsidRDefault="006C7B12" w:rsidP="00A14713">
      <w:pPr>
        <w:pStyle w:val="Lijstalinea"/>
        <w:numPr>
          <w:ilvl w:val="0"/>
          <w:numId w:val="1"/>
        </w:numPr>
        <w:rPr>
          <w:rFonts w:ascii="Arial" w:hAnsi="Arial" w:cs="Arial"/>
          <w:sz w:val="22"/>
          <w:szCs w:val="22"/>
        </w:rPr>
      </w:pPr>
      <w:r>
        <w:rPr>
          <w:rFonts w:ascii="Arial" w:hAnsi="Arial" w:cs="Arial"/>
          <w:sz w:val="22"/>
          <w:szCs w:val="22"/>
          <w:u w:val="single"/>
        </w:rPr>
        <w:t>De missie en visie van de NVWA zijn in haar meerjarig beleids- en handhavingsplan vertaald in de volgende doelen:</w:t>
      </w:r>
    </w:p>
    <w:p w:rsidR="006C7B12" w:rsidRDefault="006C7B12" w:rsidP="006C7B12">
      <w:pPr>
        <w:pStyle w:val="Lijstalinea"/>
        <w:numPr>
          <w:ilvl w:val="0"/>
          <w:numId w:val="6"/>
        </w:numPr>
        <w:rPr>
          <w:rFonts w:ascii="Arial" w:hAnsi="Arial" w:cs="Arial"/>
          <w:sz w:val="22"/>
          <w:szCs w:val="22"/>
        </w:rPr>
      </w:pPr>
      <w:r>
        <w:rPr>
          <w:rFonts w:ascii="Arial" w:hAnsi="Arial" w:cs="Arial"/>
          <w:sz w:val="22"/>
          <w:szCs w:val="22"/>
        </w:rPr>
        <w:t>Verhogen van de naleving</w:t>
      </w:r>
    </w:p>
    <w:p w:rsidR="006C7B12" w:rsidRDefault="006C7B12" w:rsidP="006C7B12">
      <w:pPr>
        <w:pStyle w:val="Lijstalinea"/>
        <w:numPr>
          <w:ilvl w:val="0"/>
          <w:numId w:val="6"/>
        </w:numPr>
        <w:rPr>
          <w:rFonts w:ascii="Arial" w:hAnsi="Arial" w:cs="Arial"/>
          <w:sz w:val="22"/>
          <w:szCs w:val="22"/>
        </w:rPr>
      </w:pPr>
      <w:r>
        <w:rPr>
          <w:rFonts w:ascii="Arial" w:hAnsi="Arial" w:cs="Arial"/>
          <w:sz w:val="22"/>
          <w:szCs w:val="22"/>
        </w:rPr>
        <w:t>Toezien op de veiligheid van import en export</w:t>
      </w:r>
    </w:p>
    <w:p w:rsidR="006C7B12" w:rsidRDefault="006C7B12" w:rsidP="006C7B12">
      <w:pPr>
        <w:pStyle w:val="Lijstalinea"/>
        <w:numPr>
          <w:ilvl w:val="0"/>
          <w:numId w:val="6"/>
        </w:numPr>
        <w:rPr>
          <w:rFonts w:ascii="Arial" w:hAnsi="Arial" w:cs="Arial"/>
          <w:sz w:val="22"/>
          <w:szCs w:val="22"/>
        </w:rPr>
      </w:pPr>
      <w:r>
        <w:rPr>
          <w:rFonts w:ascii="Arial" w:hAnsi="Arial" w:cs="Arial"/>
          <w:sz w:val="22"/>
          <w:szCs w:val="22"/>
        </w:rPr>
        <w:t>Bijdragen aan een geïnformeerde en betrokken samenleving</w:t>
      </w:r>
    </w:p>
    <w:p w:rsidR="006C7B12" w:rsidRDefault="006C7B12" w:rsidP="006C7B12">
      <w:pPr>
        <w:pStyle w:val="Lijstalinea"/>
        <w:numPr>
          <w:ilvl w:val="0"/>
          <w:numId w:val="6"/>
        </w:numPr>
        <w:rPr>
          <w:rFonts w:ascii="Arial" w:hAnsi="Arial" w:cs="Arial"/>
          <w:sz w:val="22"/>
          <w:szCs w:val="22"/>
        </w:rPr>
      </w:pPr>
      <w:r>
        <w:rPr>
          <w:rFonts w:ascii="Arial" w:hAnsi="Arial" w:cs="Arial"/>
          <w:sz w:val="22"/>
          <w:szCs w:val="22"/>
        </w:rPr>
        <w:t>Slagvaardig optreden bij onveilige situaties en crises</w:t>
      </w:r>
    </w:p>
    <w:p w:rsidR="006C7B12" w:rsidRDefault="006C7B12" w:rsidP="006C7B12">
      <w:pPr>
        <w:pStyle w:val="Lijstalinea"/>
        <w:numPr>
          <w:ilvl w:val="0"/>
          <w:numId w:val="1"/>
        </w:numPr>
        <w:rPr>
          <w:rFonts w:ascii="Arial" w:hAnsi="Arial" w:cs="Arial"/>
          <w:sz w:val="22"/>
          <w:szCs w:val="22"/>
        </w:rPr>
      </w:pPr>
      <w:r>
        <w:rPr>
          <w:rFonts w:ascii="Arial" w:hAnsi="Arial" w:cs="Arial"/>
          <w:sz w:val="22"/>
          <w:szCs w:val="22"/>
          <w:u w:val="single"/>
        </w:rPr>
        <w:t>Risicomanagement:</w:t>
      </w:r>
      <w:r>
        <w:rPr>
          <w:rFonts w:ascii="Arial" w:hAnsi="Arial" w:cs="Arial"/>
          <w:sz w:val="22"/>
          <w:szCs w:val="22"/>
        </w:rPr>
        <w:t xml:space="preserve"> het toezicht van NVWA is gericht op het bevorderen en zo nodig afdwingen van naleving van wet- en regelgeving </w:t>
      </w:r>
      <w:r w:rsidRPr="006C7B12">
        <w:rPr>
          <w:rFonts w:ascii="Arial" w:hAnsi="Arial" w:cs="Arial"/>
          <w:sz w:val="22"/>
          <w:szCs w:val="22"/>
        </w:rPr>
        <w:sym w:font="Wingdings" w:char="F0E0"/>
      </w:r>
      <w:r>
        <w:rPr>
          <w:rFonts w:ascii="Arial" w:hAnsi="Arial" w:cs="Arial"/>
          <w:sz w:val="22"/>
          <w:szCs w:val="22"/>
        </w:rPr>
        <w:t xml:space="preserve"> hierbij hoort ook:</w:t>
      </w:r>
    </w:p>
    <w:p w:rsidR="006C7B12" w:rsidRDefault="006C7B12" w:rsidP="006C7B12">
      <w:pPr>
        <w:pStyle w:val="Lijstalinea"/>
        <w:numPr>
          <w:ilvl w:val="0"/>
          <w:numId w:val="2"/>
        </w:numPr>
        <w:rPr>
          <w:rFonts w:ascii="Arial" w:hAnsi="Arial" w:cs="Arial"/>
          <w:sz w:val="22"/>
          <w:szCs w:val="22"/>
        </w:rPr>
      </w:pPr>
      <w:r>
        <w:rPr>
          <w:rFonts w:ascii="Arial" w:hAnsi="Arial" w:cs="Arial"/>
          <w:sz w:val="22"/>
          <w:szCs w:val="22"/>
        </w:rPr>
        <w:t>Het signaleren van adviseren over gevaren en risico’s (risicobeoordeling)</w:t>
      </w:r>
    </w:p>
    <w:p w:rsidR="006C7B12" w:rsidRDefault="006C7B12" w:rsidP="006C7B12">
      <w:pPr>
        <w:pStyle w:val="Lijstalinea"/>
        <w:numPr>
          <w:ilvl w:val="0"/>
          <w:numId w:val="2"/>
        </w:numPr>
        <w:rPr>
          <w:rFonts w:ascii="Arial" w:hAnsi="Arial" w:cs="Arial"/>
          <w:sz w:val="22"/>
          <w:szCs w:val="22"/>
        </w:rPr>
      </w:pPr>
      <w:r>
        <w:rPr>
          <w:rFonts w:ascii="Arial" w:hAnsi="Arial" w:cs="Arial"/>
          <w:sz w:val="22"/>
          <w:szCs w:val="22"/>
        </w:rPr>
        <w:t xml:space="preserve">Het communiceren over gevaren en risico’s naar ondernemers, consumenten en burgers, en beleidsmakers (risicocommunicatie) </w:t>
      </w:r>
    </w:p>
    <w:p w:rsidR="00493CB9" w:rsidRDefault="00493CB9" w:rsidP="00493CB9">
      <w:pPr>
        <w:pStyle w:val="Lijstalinea"/>
        <w:numPr>
          <w:ilvl w:val="0"/>
          <w:numId w:val="1"/>
        </w:numPr>
        <w:rPr>
          <w:rFonts w:ascii="Arial" w:hAnsi="Arial" w:cs="Arial"/>
          <w:sz w:val="22"/>
          <w:szCs w:val="22"/>
        </w:rPr>
      </w:pPr>
      <w:r>
        <w:rPr>
          <w:rFonts w:ascii="Arial" w:hAnsi="Arial" w:cs="Arial"/>
          <w:sz w:val="22"/>
          <w:szCs w:val="22"/>
        </w:rPr>
        <w:lastRenderedPageBreak/>
        <w:t xml:space="preserve">Het leidende principe van de NVWA is haar toezicht samen te vatten in ‘zacht waar het kan, hard waar het moet’. </w:t>
      </w:r>
    </w:p>
    <w:p w:rsidR="00493CB9" w:rsidRDefault="00493CB9" w:rsidP="00493CB9">
      <w:pPr>
        <w:pStyle w:val="Lijstalinea"/>
        <w:numPr>
          <w:ilvl w:val="0"/>
          <w:numId w:val="1"/>
        </w:numPr>
        <w:rPr>
          <w:rFonts w:ascii="Arial" w:hAnsi="Arial" w:cs="Arial"/>
          <w:sz w:val="22"/>
          <w:szCs w:val="22"/>
        </w:rPr>
      </w:pPr>
      <w:r>
        <w:rPr>
          <w:rFonts w:ascii="Arial" w:hAnsi="Arial" w:cs="Arial"/>
          <w:sz w:val="22"/>
          <w:szCs w:val="22"/>
        </w:rPr>
        <w:t>De NVWA streeft ernaar om de naleving van de wet- en regelgeving van voedselveiligheid te verhogen.</w:t>
      </w:r>
    </w:p>
    <w:p w:rsidR="00493CB9" w:rsidRDefault="00493CB9" w:rsidP="00493CB9">
      <w:pPr>
        <w:pStyle w:val="Lijstalinea"/>
        <w:numPr>
          <w:ilvl w:val="0"/>
          <w:numId w:val="1"/>
        </w:numPr>
        <w:rPr>
          <w:rFonts w:ascii="Arial" w:hAnsi="Arial" w:cs="Arial"/>
          <w:sz w:val="22"/>
          <w:szCs w:val="22"/>
        </w:rPr>
      </w:pPr>
      <w:r>
        <w:rPr>
          <w:rFonts w:ascii="Arial" w:hAnsi="Arial" w:cs="Arial"/>
          <w:sz w:val="22"/>
          <w:szCs w:val="22"/>
        </w:rPr>
        <w:t>De NVWA streeft ernaar om de naleving van de wet- en regelgeving van de voedselveiligheid te verhogen.</w:t>
      </w:r>
    </w:p>
    <w:p w:rsidR="00493CB9" w:rsidRDefault="00493CB9" w:rsidP="00493CB9">
      <w:pPr>
        <w:rPr>
          <w:rFonts w:ascii="Arial" w:hAnsi="Arial" w:cs="Arial"/>
          <w:sz w:val="22"/>
          <w:szCs w:val="22"/>
        </w:rPr>
      </w:pPr>
    </w:p>
    <w:p w:rsidR="00493CB9" w:rsidRDefault="00493CB9" w:rsidP="00493CB9">
      <w:pPr>
        <w:rPr>
          <w:rFonts w:ascii="Arial" w:hAnsi="Arial" w:cs="Arial"/>
          <w:b/>
          <w:bCs/>
          <w:sz w:val="22"/>
          <w:szCs w:val="22"/>
        </w:rPr>
      </w:pPr>
      <w:r>
        <w:rPr>
          <w:rFonts w:ascii="Arial" w:hAnsi="Arial" w:cs="Arial"/>
          <w:b/>
          <w:bCs/>
          <w:sz w:val="22"/>
          <w:szCs w:val="22"/>
        </w:rPr>
        <w:t>Handhavingsregiecyclus:</w:t>
      </w:r>
    </w:p>
    <w:p w:rsidR="00493CB9" w:rsidRDefault="00493CB9" w:rsidP="00493CB9">
      <w:pPr>
        <w:pStyle w:val="Lijstalinea"/>
        <w:numPr>
          <w:ilvl w:val="0"/>
          <w:numId w:val="1"/>
        </w:numPr>
        <w:rPr>
          <w:rFonts w:ascii="Arial" w:hAnsi="Arial" w:cs="Arial"/>
          <w:sz w:val="22"/>
          <w:szCs w:val="22"/>
        </w:rPr>
      </w:pPr>
      <w:r>
        <w:rPr>
          <w:rFonts w:ascii="Arial" w:hAnsi="Arial" w:cs="Arial"/>
          <w:sz w:val="22"/>
          <w:szCs w:val="22"/>
        </w:rPr>
        <w:t xml:space="preserve">De NVWA vult het toezicht in met inachtneming van de beschikbare middelen in relatie tot de hoeveelheid verschillende levensmiddelen en aantallen locaties waar deze worden geproduceerd, bewaard en verhandeld. </w:t>
      </w:r>
    </w:p>
    <w:p w:rsidR="00493CB9" w:rsidRDefault="00493CB9" w:rsidP="00493CB9">
      <w:pPr>
        <w:pStyle w:val="Lijstalinea"/>
        <w:numPr>
          <w:ilvl w:val="0"/>
          <w:numId w:val="1"/>
        </w:numPr>
        <w:rPr>
          <w:rFonts w:ascii="Arial" w:hAnsi="Arial" w:cs="Arial"/>
          <w:sz w:val="22"/>
          <w:szCs w:val="22"/>
        </w:rPr>
      </w:pPr>
      <w:r>
        <w:rPr>
          <w:rFonts w:ascii="Arial" w:hAnsi="Arial" w:cs="Arial"/>
          <w:sz w:val="22"/>
          <w:szCs w:val="22"/>
          <w:u w:val="single"/>
        </w:rPr>
        <w:t>De handhavingsregiecyclus:</w:t>
      </w:r>
      <w:r>
        <w:rPr>
          <w:rFonts w:ascii="Arial" w:hAnsi="Arial" w:cs="Arial"/>
          <w:sz w:val="22"/>
          <w:szCs w:val="22"/>
        </w:rPr>
        <w:t xml:space="preserve"> heeft als doel de grootste risico’s in de voedselketens met handhaving effectief en efficiënt aan te pakken, de informatiepositie te versterken en het toezicht te vernieuwen </w:t>
      </w:r>
      <w:r w:rsidRPr="00493CB9">
        <w:rPr>
          <w:rFonts w:ascii="Arial" w:hAnsi="Arial" w:cs="Arial"/>
          <w:sz w:val="22"/>
          <w:szCs w:val="22"/>
        </w:rPr>
        <w:sym w:font="Wingdings" w:char="F0E0"/>
      </w:r>
      <w:r>
        <w:rPr>
          <w:rFonts w:ascii="Arial" w:hAnsi="Arial" w:cs="Arial"/>
          <w:sz w:val="22"/>
          <w:szCs w:val="22"/>
        </w:rPr>
        <w:t xml:space="preserve"> verbindt de sturing, de ontwikkeling en de uitvoering met elkaar. </w:t>
      </w:r>
    </w:p>
    <w:p w:rsidR="00493CB9" w:rsidRDefault="00493CB9" w:rsidP="00493CB9">
      <w:pPr>
        <w:pStyle w:val="Lijstalinea"/>
        <w:numPr>
          <w:ilvl w:val="0"/>
          <w:numId w:val="2"/>
        </w:numPr>
        <w:rPr>
          <w:rFonts w:ascii="Arial" w:hAnsi="Arial" w:cs="Arial"/>
          <w:sz w:val="22"/>
          <w:szCs w:val="22"/>
        </w:rPr>
      </w:pPr>
      <w:r>
        <w:rPr>
          <w:rFonts w:ascii="Arial" w:hAnsi="Arial" w:cs="Arial"/>
          <w:sz w:val="22"/>
          <w:szCs w:val="22"/>
        </w:rPr>
        <w:t>Op strategisch niveau wordt bepaald wat de grootste risico’s zijn, waar er in de keten moet worden ingegrepen en wat het oplevert</w:t>
      </w:r>
    </w:p>
    <w:p w:rsidR="00493CB9" w:rsidRDefault="00493CB9" w:rsidP="00493CB9">
      <w:pPr>
        <w:pStyle w:val="Lijstalinea"/>
        <w:numPr>
          <w:ilvl w:val="0"/>
          <w:numId w:val="2"/>
        </w:numPr>
        <w:rPr>
          <w:rFonts w:ascii="Arial" w:hAnsi="Arial" w:cs="Arial"/>
          <w:sz w:val="22"/>
          <w:szCs w:val="22"/>
        </w:rPr>
      </w:pPr>
      <w:r>
        <w:rPr>
          <w:rFonts w:ascii="Arial" w:hAnsi="Arial" w:cs="Arial"/>
          <w:sz w:val="22"/>
          <w:szCs w:val="22"/>
        </w:rPr>
        <w:t xml:space="preserve">Op tactisch niveau wordt er bepaald hoe risico’s kunnen worden weggenomen of verminderd, en worden de resultaten geëvalueerd. </w:t>
      </w:r>
    </w:p>
    <w:p w:rsidR="00493CB9" w:rsidRDefault="00493CB9" w:rsidP="00493CB9">
      <w:pPr>
        <w:pStyle w:val="Lijstalinea"/>
        <w:numPr>
          <w:ilvl w:val="0"/>
          <w:numId w:val="2"/>
        </w:numPr>
        <w:rPr>
          <w:rFonts w:ascii="Arial" w:hAnsi="Arial" w:cs="Arial"/>
          <w:sz w:val="22"/>
          <w:szCs w:val="22"/>
        </w:rPr>
      </w:pPr>
      <w:r>
        <w:rPr>
          <w:rFonts w:ascii="Arial" w:hAnsi="Arial" w:cs="Arial"/>
          <w:sz w:val="22"/>
          <w:szCs w:val="22"/>
        </w:rPr>
        <w:t xml:space="preserve">Op operationeel niveau wordt bepaald hoe de uitvoering wordt gedaan en wordt de voortgang hiervan gemonitord. </w:t>
      </w:r>
    </w:p>
    <w:p w:rsidR="00493CB9" w:rsidRDefault="00493CB9" w:rsidP="00493CB9">
      <w:pPr>
        <w:rPr>
          <w:rFonts w:ascii="Arial" w:hAnsi="Arial" w:cs="Arial"/>
          <w:sz w:val="22"/>
          <w:szCs w:val="22"/>
        </w:rPr>
      </w:pPr>
    </w:p>
    <w:p w:rsidR="00493CB9" w:rsidRDefault="00493CB9" w:rsidP="00493CB9">
      <w:pPr>
        <w:rPr>
          <w:rFonts w:ascii="Arial" w:hAnsi="Arial" w:cs="Arial"/>
          <w:sz w:val="22"/>
          <w:szCs w:val="22"/>
        </w:rPr>
      </w:pPr>
      <w:r>
        <w:rPr>
          <w:rFonts w:ascii="Arial" w:hAnsi="Arial" w:cs="Arial"/>
          <w:sz w:val="22"/>
          <w:szCs w:val="22"/>
        </w:rPr>
        <w:t>2.8</w:t>
      </w:r>
    </w:p>
    <w:p w:rsidR="00493CB9" w:rsidRDefault="00493CB9" w:rsidP="00493CB9">
      <w:pPr>
        <w:rPr>
          <w:rFonts w:ascii="Arial" w:hAnsi="Arial" w:cs="Arial"/>
          <w:sz w:val="22"/>
          <w:szCs w:val="22"/>
        </w:rPr>
      </w:pPr>
    </w:p>
    <w:p w:rsidR="00493CB9" w:rsidRDefault="00493CB9" w:rsidP="00493CB9">
      <w:pPr>
        <w:rPr>
          <w:rFonts w:ascii="Arial" w:hAnsi="Arial" w:cs="Arial"/>
          <w:b/>
          <w:bCs/>
          <w:sz w:val="22"/>
          <w:szCs w:val="22"/>
        </w:rPr>
      </w:pPr>
      <w:r>
        <w:rPr>
          <w:rFonts w:ascii="Arial" w:hAnsi="Arial" w:cs="Arial"/>
          <w:b/>
          <w:bCs/>
          <w:sz w:val="22"/>
          <w:szCs w:val="22"/>
        </w:rPr>
        <w:t>De reflectieve functie van de NVWA:</w:t>
      </w:r>
    </w:p>
    <w:p w:rsidR="00493CB9" w:rsidRPr="003E6182" w:rsidRDefault="003E6182" w:rsidP="003E6182">
      <w:pPr>
        <w:pStyle w:val="Lijstalinea"/>
        <w:numPr>
          <w:ilvl w:val="0"/>
          <w:numId w:val="1"/>
        </w:numPr>
        <w:rPr>
          <w:rFonts w:ascii="Arial" w:hAnsi="Arial" w:cs="Arial"/>
          <w:sz w:val="22"/>
          <w:szCs w:val="22"/>
        </w:rPr>
      </w:pPr>
      <w:r>
        <w:rPr>
          <w:rFonts w:ascii="Arial" w:hAnsi="Arial" w:cs="Arial"/>
          <w:sz w:val="22"/>
          <w:szCs w:val="22"/>
        </w:rPr>
        <w:t>De staat van voedselveiligheid levert een bijdrage aan deze reflectieve</w:t>
      </w:r>
      <w:r w:rsidRPr="003E6182">
        <w:rPr>
          <w:rFonts w:ascii="Arial" w:hAnsi="Arial" w:cs="Arial"/>
          <w:sz w:val="22"/>
          <w:szCs w:val="22"/>
        </w:rPr>
        <w:t xml:space="preserve"> functie</w:t>
      </w:r>
    </w:p>
    <w:p w:rsidR="003E6182" w:rsidRDefault="003E6182" w:rsidP="00493CB9">
      <w:pPr>
        <w:pStyle w:val="Lijstalinea"/>
        <w:numPr>
          <w:ilvl w:val="0"/>
          <w:numId w:val="1"/>
        </w:numPr>
        <w:rPr>
          <w:rFonts w:ascii="Arial" w:hAnsi="Arial" w:cs="Arial"/>
          <w:sz w:val="22"/>
          <w:szCs w:val="22"/>
        </w:rPr>
      </w:pPr>
      <w:r>
        <w:rPr>
          <w:rFonts w:ascii="Arial" w:hAnsi="Arial" w:cs="Arial"/>
          <w:sz w:val="22"/>
          <w:szCs w:val="22"/>
          <w:u w:val="single"/>
        </w:rPr>
        <w:t>‘</w:t>
      </w:r>
      <w:proofErr w:type="spellStart"/>
      <w:r>
        <w:rPr>
          <w:rFonts w:ascii="Arial" w:hAnsi="Arial" w:cs="Arial"/>
          <w:sz w:val="22"/>
          <w:szCs w:val="22"/>
          <w:u w:val="single"/>
        </w:rPr>
        <w:t>Huf</w:t>
      </w:r>
      <w:proofErr w:type="spellEnd"/>
      <w:r>
        <w:rPr>
          <w:rFonts w:ascii="Arial" w:hAnsi="Arial" w:cs="Arial"/>
          <w:sz w:val="22"/>
          <w:szCs w:val="22"/>
          <w:u w:val="single"/>
        </w:rPr>
        <w:t>-toets’:</w:t>
      </w:r>
      <w:r>
        <w:rPr>
          <w:rFonts w:ascii="Arial" w:hAnsi="Arial" w:cs="Arial"/>
          <w:sz w:val="22"/>
          <w:szCs w:val="22"/>
        </w:rPr>
        <w:t xml:space="preserve"> de NVWA toetst nieuwe wet- en regelgeving op handbaarheid, uitvoerbaarheid en fraudebestendigheid. </w:t>
      </w:r>
    </w:p>
    <w:p w:rsidR="003E6182" w:rsidRDefault="003E6182" w:rsidP="00493CB9">
      <w:pPr>
        <w:pStyle w:val="Lijstalinea"/>
        <w:numPr>
          <w:ilvl w:val="0"/>
          <w:numId w:val="1"/>
        </w:numPr>
        <w:rPr>
          <w:rFonts w:ascii="Arial" w:hAnsi="Arial" w:cs="Arial"/>
          <w:sz w:val="22"/>
          <w:szCs w:val="22"/>
        </w:rPr>
      </w:pPr>
      <w:r>
        <w:rPr>
          <w:rFonts w:ascii="Arial" w:hAnsi="Arial" w:cs="Arial"/>
          <w:sz w:val="22"/>
          <w:szCs w:val="22"/>
        </w:rPr>
        <w:t>De integrale risicoanalyses (</w:t>
      </w:r>
      <w:proofErr w:type="spellStart"/>
      <w:r>
        <w:rPr>
          <w:rFonts w:ascii="Arial" w:hAnsi="Arial" w:cs="Arial"/>
          <w:sz w:val="22"/>
          <w:szCs w:val="22"/>
        </w:rPr>
        <w:t>IRA’s</w:t>
      </w:r>
      <w:proofErr w:type="spellEnd"/>
      <w:r>
        <w:rPr>
          <w:rFonts w:ascii="Arial" w:hAnsi="Arial" w:cs="Arial"/>
          <w:sz w:val="22"/>
          <w:szCs w:val="22"/>
        </w:rPr>
        <w:t xml:space="preserve">) bestaan uit een combinatie van een wetenschappelijke risicobeoordeling, en van toezicht- en fraudebeelden </w:t>
      </w:r>
      <w:r w:rsidRPr="003E6182">
        <w:rPr>
          <w:rFonts w:ascii="Arial" w:hAnsi="Arial" w:cs="Arial"/>
          <w:sz w:val="22"/>
          <w:szCs w:val="22"/>
        </w:rPr>
        <w:sym w:font="Wingdings" w:char="F0E0"/>
      </w:r>
      <w:r>
        <w:rPr>
          <w:rFonts w:ascii="Arial" w:hAnsi="Arial" w:cs="Arial"/>
          <w:sz w:val="22"/>
          <w:szCs w:val="22"/>
        </w:rPr>
        <w:t xml:space="preserve"> geeft inzicht waar zich in de keten de belangrijkste risico’s voordoen, waardoor het </w:t>
      </w:r>
      <w:proofErr w:type="spellStart"/>
      <w:r>
        <w:rPr>
          <w:rFonts w:ascii="Arial" w:hAnsi="Arial" w:cs="Arial"/>
          <w:sz w:val="22"/>
          <w:szCs w:val="22"/>
        </w:rPr>
        <w:t xml:space="preserve">mogelijk </w:t>
      </w:r>
      <w:proofErr w:type="spellEnd"/>
      <w:r>
        <w:rPr>
          <w:rFonts w:ascii="Arial" w:hAnsi="Arial" w:cs="Arial"/>
          <w:sz w:val="22"/>
          <w:szCs w:val="22"/>
        </w:rPr>
        <w:t xml:space="preserve">is om gerichte maatregelen te nemen. </w:t>
      </w:r>
    </w:p>
    <w:p w:rsidR="003E6182" w:rsidRDefault="003E6182" w:rsidP="003E6182">
      <w:pPr>
        <w:rPr>
          <w:rFonts w:ascii="Arial" w:hAnsi="Arial" w:cs="Arial"/>
          <w:sz w:val="22"/>
          <w:szCs w:val="22"/>
        </w:rPr>
      </w:pPr>
    </w:p>
    <w:p w:rsidR="003E6182" w:rsidRDefault="003E6182" w:rsidP="003E6182">
      <w:pPr>
        <w:rPr>
          <w:rFonts w:ascii="Arial" w:hAnsi="Arial" w:cs="Arial"/>
          <w:sz w:val="22"/>
          <w:szCs w:val="22"/>
        </w:rPr>
      </w:pPr>
      <w:r>
        <w:rPr>
          <w:rFonts w:ascii="Arial" w:hAnsi="Arial" w:cs="Arial"/>
          <w:sz w:val="22"/>
          <w:szCs w:val="22"/>
        </w:rPr>
        <w:t>2.9</w:t>
      </w:r>
    </w:p>
    <w:p w:rsidR="003E6182" w:rsidRDefault="003E6182" w:rsidP="003E6182">
      <w:pPr>
        <w:rPr>
          <w:rFonts w:ascii="Arial" w:hAnsi="Arial" w:cs="Arial"/>
          <w:sz w:val="22"/>
          <w:szCs w:val="22"/>
        </w:rPr>
      </w:pPr>
    </w:p>
    <w:p w:rsidR="003E6182" w:rsidRDefault="003E6182" w:rsidP="003E6182">
      <w:pPr>
        <w:rPr>
          <w:rFonts w:ascii="Arial" w:hAnsi="Arial" w:cs="Arial"/>
          <w:b/>
          <w:bCs/>
          <w:sz w:val="22"/>
          <w:szCs w:val="22"/>
        </w:rPr>
      </w:pPr>
      <w:r>
        <w:rPr>
          <w:rFonts w:ascii="Arial" w:hAnsi="Arial" w:cs="Arial"/>
          <w:b/>
          <w:bCs/>
          <w:sz w:val="22"/>
          <w:szCs w:val="22"/>
        </w:rPr>
        <w:t>Het toezicht op de voedselveiligheid:</w:t>
      </w:r>
    </w:p>
    <w:p w:rsidR="003E6182" w:rsidRDefault="003E6182" w:rsidP="003E6182">
      <w:pPr>
        <w:pStyle w:val="Lijstalinea"/>
        <w:numPr>
          <w:ilvl w:val="0"/>
          <w:numId w:val="1"/>
        </w:numPr>
        <w:rPr>
          <w:rFonts w:ascii="Arial" w:hAnsi="Arial" w:cs="Arial"/>
          <w:sz w:val="22"/>
          <w:szCs w:val="22"/>
        </w:rPr>
      </w:pPr>
      <w:r>
        <w:rPr>
          <w:rFonts w:ascii="Arial" w:hAnsi="Arial" w:cs="Arial"/>
          <w:sz w:val="22"/>
          <w:szCs w:val="22"/>
        </w:rPr>
        <w:t xml:space="preserve">De NVWA houdt toezicht op de gehele keten van zowel plantaardige als dierlijke voedselproductie. </w:t>
      </w:r>
    </w:p>
    <w:p w:rsidR="003E6182" w:rsidRDefault="003E6182" w:rsidP="003E6182">
      <w:pPr>
        <w:pStyle w:val="Lijstalinea"/>
        <w:numPr>
          <w:ilvl w:val="0"/>
          <w:numId w:val="1"/>
        </w:numPr>
        <w:rPr>
          <w:rFonts w:ascii="Arial" w:hAnsi="Arial" w:cs="Arial"/>
          <w:sz w:val="22"/>
          <w:szCs w:val="22"/>
        </w:rPr>
      </w:pPr>
      <w:r>
        <w:rPr>
          <w:rFonts w:ascii="Arial" w:hAnsi="Arial" w:cs="Arial"/>
          <w:sz w:val="22"/>
          <w:szCs w:val="22"/>
        </w:rPr>
        <w:t>Daarnaast let de NVWA op fraude en aspecten die verband houden met eerlijkheid in de handel en eerlijke informatie aan de consument</w:t>
      </w:r>
    </w:p>
    <w:p w:rsidR="003E6182" w:rsidRDefault="003E6182" w:rsidP="003E6182">
      <w:pPr>
        <w:pStyle w:val="Lijstalinea"/>
        <w:numPr>
          <w:ilvl w:val="0"/>
          <w:numId w:val="1"/>
        </w:numPr>
        <w:rPr>
          <w:rFonts w:ascii="Arial" w:hAnsi="Arial" w:cs="Arial"/>
          <w:sz w:val="22"/>
          <w:szCs w:val="22"/>
        </w:rPr>
      </w:pPr>
      <w:r>
        <w:rPr>
          <w:rFonts w:ascii="Arial" w:hAnsi="Arial" w:cs="Arial"/>
          <w:sz w:val="22"/>
          <w:szCs w:val="22"/>
        </w:rPr>
        <w:t xml:space="preserve">Het toezicht in Nederland richt zich niet alleen op het voedsel dat in Nederland wordt geproduceerd, verhandeld en geconsumeerd, maar ook op voedsel dat in Nederland wordt geïmporteerd en/of vanuit Nederland wordt geëxporteerd. </w:t>
      </w:r>
    </w:p>
    <w:p w:rsidR="003E6182" w:rsidRPr="003E6182" w:rsidRDefault="003E6182" w:rsidP="003E6182">
      <w:pPr>
        <w:rPr>
          <w:rFonts w:ascii="Arial" w:hAnsi="Arial" w:cs="Arial"/>
          <w:sz w:val="22"/>
          <w:szCs w:val="22"/>
        </w:rPr>
      </w:pPr>
    </w:p>
    <w:p w:rsidR="00084892" w:rsidRDefault="003E6182" w:rsidP="00583EC7">
      <w:pPr>
        <w:rPr>
          <w:rFonts w:ascii="Arial" w:hAnsi="Arial" w:cs="Arial"/>
          <w:sz w:val="22"/>
          <w:szCs w:val="22"/>
        </w:rPr>
      </w:pPr>
      <w:r>
        <w:rPr>
          <w:rFonts w:ascii="Arial" w:hAnsi="Arial" w:cs="Arial"/>
          <w:noProof/>
          <w:sz w:val="22"/>
          <w:szCs w:val="22"/>
        </w:rPr>
        <w:lastRenderedPageBreak/>
        <w:drawing>
          <wp:inline distT="0" distB="0" distL="0" distR="0">
            <wp:extent cx="3263900" cy="4417750"/>
            <wp:effectExtent l="0" t="0" r="0" b="1905"/>
            <wp:docPr id="7" name="Afbeelding 7" descr="Afbeelding met schermafbeelding,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0-05-20 om 15.39.22.png"/>
                    <pic:cNvPicPr/>
                  </pic:nvPicPr>
                  <pic:blipFill>
                    <a:blip r:embed="rId9">
                      <a:extLst>
                        <a:ext uri="{28A0092B-C50C-407E-A947-70E740481C1C}">
                          <a14:useLocalDpi xmlns:a14="http://schemas.microsoft.com/office/drawing/2010/main" val="0"/>
                        </a:ext>
                      </a:extLst>
                    </a:blip>
                    <a:stretch>
                      <a:fillRect/>
                    </a:stretch>
                  </pic:blipFill>
                  <pic:spPr>
                    <a:xfrm>
                      <a:off x="0" y="0"/>
                      <a:ext cx="3300953" cy="4467902"/>
                    </a:xfrm>
                    <a:prstGeom prst="rect">
                      <a:avLst/>
                    </a:prstGeom>
                  </pic:spPr>
                </pic:pic>
              </a:graphicData>
            </a:graphic>
          </wp:inline>
        </w:drawing>
      </w:r>
    </w:p>
    <w:p w:rsidR="003E6182" w:rsidRDefault="009F6622" w:rsidP="009F6622">
      <w:pPr>
        <w:pStyle w:val="Lijstalinea"/>
        <w:numPr>
          <w:ilvl w:val="0"/>
          <w:numId w:val="1"/>
        </w:numPr>
        <w:rPr>
          <w:rFonts w:ascii="Arial" w:hAnsi="Arial" w:cs="Arial"/>
          <w:sz w:val="22"/>
          <w:szCs w:val="22"/>
        </w:rPr>
      </w:pPr>
      <w:r>
        <w:rPr>
          <w:rFonts w:ascii="Arial" w:hAnsi="Arial" w:cs="Arial"/>
          <w:sz w:val="22"/>
          <w:szCs w:val="22"/>
        </w:rPr>
        <w:t xml:space="preserve">Om met beperkte middelen maximaal effectief te kunnen zijn, is het toezicht van de NVWA hoofdzakelijk risicogericht; een beperkt deel van de capaciteit wordt ingezet voor representatief onderzoek. </w:t>
      </w:r>
    </w:p>
    <w:p w:rsidR="009F6622" w:rsidRPr="009F6622" w:rsidRDefault="009F6622" w:rsidP="009F6622">
      <w:pPr>
        <w:pStyle w:val="Lijstalinea"/>
        <w:numPr>
          <w:ilvl w:val="0"/>
          <w:numId w:val="1"/>
        </w:numPr>
        <w:rPr>
          <w:rFonts w:ascii="Arial" w:hAnsi="Arial" w:cs="Arial"/>
          <w:sz w:val="22"/>
          <w:szCs w:val="22"/>
        </w:rPr>
      </w:pPr>
      <w:r>
        <w:rPr>
          <w:rFonts w:ascii="Arial" w:hAnsi="Arial" w:cs="Arial"/>
          <w:sz w:val="22"/>
          <w:szCs w:val="22"/>
          <w:u w:val="single"/>
        </w:rPr>
        <w:t>Het toezicht van de NVWA kent drie lagen:</w:t>
      </w:r>
    </w:p>
    <w:p w:rsidR="009F6622" w:rsidRDefault="009F6622" w:rsidP="009F6622">
      <w:pPr>
        <w:pStyle w:val="Lijstalinea"/>
        <w:numPr>
          <w:ilvl w:val="0"/>
          <w:numId w:val="7"/>
        </w:numPr>
        <w:rPr>
          <w:rFonts w:ascii="Arial" w:hAnsi="Arial" w:cs="Arial"/>
          <w:sz w:val="22"/>
          <w:szCs w:val="22"/>
        </w:rPr>
      </w:pPr>
      <w:r>
        <w:rPr>
          <w:rFonts w:ascii="Arial" w:hAnsi="Arial" w:cs="Arial"/>
          <w:sz w:val="22"/>
          <w:szCs w:val="22"/>
        </w:rPr>
        <w:t xml:space="preserve">Keuren en monstername/analyse </w:t>
      </w:r>
      <w:r w:rsidRPr="009F6622">
        <w:rPr>
          <w:rFonts w:ascii="Arial" w:hAnsi="Arial" w:cs="Arial"/>
          <w:sz w:val="22"/>
          <w:szCs w:val="22"/>
        </w:rPr>
        <w:sym w:font="Wingdings" w:char="F0E0"/>
      </w:r>
      <w:r>
        <w:rPr>
          <w:rFonts w:ascii="Arial" w:hAnsi="Arial" w:cs="Arial"/>
          <w:sz w:val="22"/>
          <w:szCs w:val="22"/>
        </w:rPr>
        <w:t xml:space="preserve"> doet uitspraak over één dier, product, partij of bedrijf</w:t>
      </w:r>
    </w:p>
    <w:p w:rsidR="009F6622" w:rsidRDefault="009F6622" w:rsidP="009F6622">
      <w:pPr>
        <w:pStyle w:val="Lijstalinea"/>
        <w:numPr>
          <w:ilvl w:val="0"/>
          <w:numId w:val="7"/>
        </w:numPr>
        <w:rPr>
          <w:rFonts w:ascii="Arial" w:hAnsi="Arial" w:cs="Arial"/>
          <w:sz w:val="22"/>
          <w:szCs w:val="22"/>
        </w:rPr>
      </w:pPr>
      <w:r>
        <w:rPr>
          <w:rFonts w:ascii="Arial" w:hAnsi="Arial" w:cs="Arial"/>
          <w:sz w:val="22"/>
          <w:szCs w:val="22"/>
        </w:rPr>
        <w:t xml:space="preserve">Inspectie </w:t>
      </w:r>
      <w:r w:rsidRPr="009F6622">
        <w:rPr>
          <w:rFonts w:ascii="Arial" w:hAnsi="Arial" w:cs="Arial"/>
          <w:sz w:val="22"/>
          <w:szCs w:val="22"/>
        </w:rPr>
        <w:sym w:font="Wingdings" w:char="F0E0"/>
      </w:r>
      <w:r>
        <w:rPr>
          <w:rFonts w:ascii="Arial" w:hAnsi="Arial" w:cs="Arial"/>
          <w:sz w:val="22"/>
          <w:szCs w:val="22"/>
        </w:rPr>
        <w:t xml:space="preserve"> doet een uitspraak over de actuele stand van zaken in een fabriek, proces of activiteit; wordt er hygiënisch gewerkt?</w:t>
      </w:r>
    </w:p>
    <w:p w:rsidR="009F6622" w:rsidRDefault="009F6622" w:rsidP="009F6622">
      <w:pPr>
        <w:pStyle w:val="Lijstalinea"/>
        <w:numPr>
          <w:ilvl w:val="0"/>
          <w:numId w:val="7"/>
        </w:numPr>
        <w:rPr>
          <w:rFonts w:ascii="Arial" w:hAnsi="Arial" w:cs="Arial"/>
          <w:sz w:val="22"/>
          <w:szCs w:val="22"/>
        </w:rPr>
      </w:pPr>
      <w:r>
        <w:rPr>
          <w:rFonts w:ascii="Arial" w:hAnsi="Arial" w:cs="Arial"/>
          <w:sz w:val="22"/>
          <w:szCs w:val="22"/>
        </w:rPr>
        <w:t xml:space="preserve">Audit (toezicht) </w:t>
      </w:r>
      <w:r w:rsidRPr="009F6622">
        <w:rPr>
          <w:rFonts w:ascii="Arial" w:hAnsi="Arial" w:cs="Arial"/>
          <w:sz w:val="22"/>
          <w:szCs w:val="22"/>
        </w:rPr>
        <w:sym w:font="Wingdings" w:char="F0E0"/>
      </w:r>
      <w:r>
        <w:rPr>
          <w:rFonts w:ascii="Arial" w:hAnsi="Arial" w:cs="Arial"/>
          <w:sz w:val="22"/>
          <w:szCs w:val="22"/>
        </w:rPr>
        <w:t xml:space="preserve"> doet een uitspraak over de werking van een systeem over langere tijd: heeft het bedrijf in het verleden veilig geproduceerd, doe het dat op dit moment en zal het in de toekomst ook zo gaan?</w:t>
      </w:r>
    </w:p>
    <w:p w:rsidR="009F6622" w:rsidRDefault="009F6622" w:rsidP="009F6622">
      <w:pPr>
        <w:pStyle w:val="Lijstalinea"/>
        <w:numPr>
          <w:ilvl w:val="0"/>
          <w:numId w:val="2"/>
        </w:numPr>
        <w:rPr>
          <w:rFonts w:ascii="Arial" w:hAnsi="Arial" w:cs="Arial"/>
          <w:sz w:val="22"/>
          <w:szCs w:val="22"/>
        </w:rPr>
      </w:pPr>
      <w:r>
        <w:rPr>
          <w:rFonts w:ascii="Arial" w:hAnsi="Arial" w:cs="Arial"/>
          <w:sz w:val="22"/>
          <w:szCs w:val="22"/>
        </w:rPr>
        <w:t xml:space="preserve">Ook na gaan of het bedrijf zelf de levensmiddelen voldoen heeft onderzocht en of de resultaten betrouwbaar zijn. </w:t>
      </w:r>
    </w:p>
    <w:p w:rsidR="009F6622" w:rsidRPr="009F6622" w:rsidRDefault="009F6622" w:rsidP="009F6622">
      <w:pPr>
        <w:pStyle w:val="Lijstalinea"/>
        <w:numPr>
          <w:ilvl w:val="0"/>
          <w:numId w:val="1"/>
        </w:numPr>
        <w:rPr>
          <w:rFonts w:ascii="Arial" w:hAnsi="Arial" w:cs="Arial"/>
          <w:sz w:val="22"/>
          <w:szCs w:val="22"/>
        </w:rPr>
      </w:pPr>
      <w:r>
        <w:rPr>
          <w:rFonts w:ascii="Arial" w:hAnsi="Arial" w:cs="Arial"/>
          <w:sz w:val="22"/>
          <w:szCs w:val="22"/>
          <w:u w:val="single"/>
        </w:rPr>
        <w:t>Voor de NVWA zijn de volgende informatiebronnen belangrijk om het risicogericht toezicht in te vullen:</w:t>
      </w:r>
    </w:p>
    <w:p w:rsidR="009F6622" w:rsidRDefault="009F6622" w:rsidP="009F6622">
      <w:pPr>
        <w:pStyle w:val="Lijstalinea"/>
        <w:numPr>
          <w:ilvl w:val="0"/>
          <w:numId w:val="8"/>
        </w:numPr>
        <w:rPr>
          <w:rFonts w:ascii="Arial" w:hAnsi="Arial" w:cs="Arial"/>
          <w:sz w:val="22"/>
          <w:szCs w:val="22"/>
        </w:rPr>
      </w:pPr>
      <w:r>
        <w:rPr>
          <w:rFonts w:ascii="Arial" w:hAnsi="Arial" w:cs="Arial"/>
          <w:sz w:val="22"/>
          <w:szCs w:val="22"/>
        </w:rPr>
        <w:t>Resultaten van monsteranalyses die de NVWA uitvoert of laat uitvoeren voor het verkrijgen van een algemeen beeld of voor het nader onderzoeken van gedetecteerde gevaren en risico’s</w:t>
      </w:r>
    </w:p>
    <w:p w:rsidR="009F6622" w:rsidRDefault="009F6622" w:rsidP="009F6622">
      <w:pPr>
        <w:pStyle w:val="Lijstalinea"/>
        <w:numPr>
          <w:ilvl w:val="0"/>
          <w:numId w:val="8"/>
        </w:numPr>
        <w:rPr>
          <w:rFonts w:ascii="Arial" w:hAnsi="Arial" w:cs="Arial"/>
          <w:sz w:val="22"/>
          <w:szCs w:val="22"/>
        </w:rPr>
      </w:pPr>
      <w:r>
        <w:rPr>
          <w:rFonts w:ascii="Arial" w:hAnsi="Arial" w:cs="Arial"/>
          <w:sz w:val="22"/>
          <w:szCs w:val="22"/>
        </w:rPr>
        <w:t xml:space="preserve">Meldingen bij de NVWA door bedrijven </w:t>
      </w:r>
    </w:p>
    <w:p w:rsidR="009F6622" w:rsidRDefault="009F6622" w:rsidP="009F6622">
      <w:pPr>
        <w:pStyle w:val="Lijstalinea"/>
        <w:numPr>
          <w:ilvl w:val="0"/>
          <w:numId w:val="8"/>
        </w:numPr>
        <w:rPr>
          <w:rFonts w:ascii="Arial" w:hAnsi="Arial" w:cs="Arial"/>
          <w:sz w:val="22"/>
          <w:szCs w:val="22"/>
        </w:rPr>
      </w:pPr>
      <w:r>
        <w:rPr>
          <w:rFonts w:ascii="Arial" w:hAnsi="Arial" w:cs="Arial"/>
          <w:sz w:val="22"/>
          <w:szCs w:val="22"/>
        </w:rPr>
        <w:t xml:space="preserve">Als het gevaar of het risico voor de volksgezondheid beperkt of afwezig is, kan de inzit ook minder omvangrijk zijn. </w:t>
      </w:r>
    </w:p>
    <w:p w:rsidR="009F6622" w:rsidRDefault="009F6622" w:rsidP="009F6622">
      <w:pPr>
        <w:pStyle w:val="Lijstalinea"/>
        <w:numPr>
          <w:ilvl w:val="0"/>
          <w:numId w:val="8"/>
        </w:numPr>
        <w:rPr>
          <w:rFonts w:ascii="Arial" w:hAnsi="Arial" w:cs="Arial"/>
          <w:sz w:val="22"/>
          <w:szCs w:val="22"/>
        </w:rPr>
      </w:pPr>
      <w:r>
        <w:rPr>
          <w:rFonts w:ascii="Arial" w:hAnsi="Arial" w:cs="Arial"/>
          <w:sz w:val="22"/>
          <w:szCs w:val="22"/>
        </w:rPr>
        <w:t xml:space="preserve">Meldingen op basis van het RASFF-systeem. Met dit systeem informeren de officiële toezichthoudende autoriteiten van de EU-lidstaten elkaar over risicovolle levensmiddelen die zijn verhandeld naar andere lidstaten. Ook geeft dit systeem informatie over acties die worden ondernomen </w:t>
      </w:r>
      <w:r w:rsidR="006F2D19">
        <w:rPr>
          <w:rFonts w:ascii="Arial" w:hAnsi="Arial" w:cs="Arial"/>
          <w:sz w:val="22"/>
          <w:szCs w:val="22"/>
        </w:rPr>
        <w:t xml:space="preserve">in dergelijke situaties, zoals het uit de handel halen van het betreffende levensmiddel. </w:t>
      </w:r>
    </w:p>
    <w:p w:rsidR="006F2D19" w:rsidRDefault="006F2D19" w:rsidP="009F6622">
      <w:pPr>
        <w:pStyle w:val="Lijstalinea"/>
        <w:numPr>
          <w:ilvl w:val="0"/>
          <w:numId w:val="8"/>
        </w:numPr>
        <w:rPr>
          <w:rFonts w:ascii="Arial" w:hAnsi="Arial" w:cs="Arial"/>
          <w:sz w:val="22"/>
          <w:szCs w:val="22"/>
        </w:rPr>
      </w:pPr>
      <w:r>
        <w:rPr>
          <w:rFonts w:ascii="Arial" w:hAnsi="Arial" w:cs="Arial"/>
          <w:sz w:val="22"/>
          <w:szCs w:val="22"/>
        </w:rPr>
        <w:t xml:space="preserve">Meldingen van consumenten en organisaties. </w:t>
      </w:r>
    </w:p>
    <w:p w:rsidR="006F2D19" w:rsidRDefault="006F2D19" w:rsidP="006F2D19">
      <w:pPr>
        <w:rPr>
          <w:rFonts w:ascii="Arial" w:hAnsi="Arial" w:cs="Arial"/>
          <w:b/>
          <w:bCs/>
          <w:sz w:val="22"/>
          <w:szCs w:val="22"/>
        </w:rPr>
      </w:pPr>
      <w:r>
        <w:rPr>
          <w:rFonts w:ascii="Arial" w:hAnsi="Arial" w:cs="Arial"/>
          <w:b/>
          <w:bCs/>
          <w:sz w:val="22"/>
          <w:szCs w:val="22"/>
        </w:rPr>
        <w:lastRenderedPageBreak/>
        <w:t>Keuring in relatie tot voedselveiligheid:</w:t>
      </w:r>
    </w:p>
    <w:p w:rsidR="006F2D19" w:rsidRPr="006F2D19" w:rsidRDefault="006F2D19" w:rsidP="006F2D19">
      <w:pPr>
        <w:pStyle w:val="Lijstalinea"/>
        <w:numPr>
          <w:ilvl w:val="0"/>
          <w:numId w:val="1"/>
        </w:numPr>
        <w:rPr>
          <w:rFonts w:ascii="Arial" w:hAnsi="Arial" w:cs="Arial"/>
          <w:b/>
          <w:bCs/>
          <w:sz w:val="22"/>
          <w:szCs w:val="22"/>
        </w:rPr>
      </w:pPr>
      <w:r>
        <w:rPr>
          <w:rFonts w:ascii="Arial" w:hAnsi="Arial" w:cs="Arial"/>
          <w:sz w:val="22"/>
          <w:szCs w:val="22"/>
          <w:u w:val="single"/>
        </w:rPr>
        <w:t>Doelen:</w:t>
      </w:r>
    </w:p>
    <w:p w:rsidR="006F2D19" w:rsidRPr="006F2D19" w:rsidRDefault="006F2D19" w:rsidP="006F2D19">
      <w:pPr>
        <w:pStyle w:val="Lijstalinea"/>
        <w:numPr>
          <w:ilvl w:val="0"/>
          <w:numId w:val="2"/>
        </w:numPr>
        <w:rPr>
          <w:rFonts w:ascii="Arial" w:hAnsi="Arial" w:cs="Arial"/>
          <w:b/>
          <w:bCs/>
          <w:sz w:val="22"/>
          <w:szCs w:val="22"/>
        </w:rPr>
      </w:pPr>
      <w:r>
        <w:rPr>
          <w:rFonts w:ascii="Arial" w:hAnsi="Arial" w:cs="Arial"/>
          <w:sz w:val="22"/>
          <w:szCs w:val="22"/>
        </w:rPr>
        <w:t>In handel kunnen brengen binnen de EU</w:t>
      </w:r>
    </w:p>
    <w:p w:rsidR="006F2D19" w:rsidRPr="006F2D19" w:rsidRDefault="006F2D19" w:rsidP="006F2D19">
      <w:pPr>
        <w:pStyle w:val="Lijstalinea"/>
        <w:numPr>
          <w:ilvl w:val="0"/>
          <w:numId w:val="2"/>
        </w:numPr>
        <w:rPr>
          <w:rFonts w:ascii="Arial" w:hAnsi="Arial" w:cs="Arial"/>
          <w:b/>
          <w:bCs/>
          <w:sz w:val="22"/>
          <w:szCs w:val="22"/>
        </w:rPr>
      </w:pPr>
      <w:r>
        <w:rPr>
          <w:rFonts w:ascii="Arial" w:hAnsi="Arial" w:cs="Arial"/>
          <w:sz w:val="22"/>
          <w:szCs w:val="22"/>
        </w:rPr>
        <w:t>Te kunnen exporteren buiten de EU</w:t>
      </w:r>
    </w:p>
    <w:p w:rsidR="006F2D19" w:rsidRPr="006F2D19" w:rsidRDefault="006F2D19" w:rsidP="006F2D19">
      <w:pPr>
        <w:pStyle w:val="Lijstalinea"/>
        <w:numPr>
          <w:ilvl w:val="0"/>
          <w:numId w:val="2"/>
        </w:numPr>
        <w:rPr>
          <w:rFonts w:ascii="Arial" w:hAnsi="Arial" w:cs="Arial"/>
          <w:b/>
          <w:bCs/>
          <w:sz w:val="22"/>
          <w:szCs w:val="22"/>
        </w:rPr>
      </w:pPr>
      <w:r>
        <w:rPr>
          <w:rFonts w:ascii="Arial" w:hAnsi="Arial" w:cs="Arial"/>
          <w:sz w:val="22"/>
          <w:szCs w:val="22"/>
        </w:rPr>
        <w:t>Vanuit derde landen te kunnen importeren in Nederland of de EU</w:t>
      </w:r>
    </w:p>
    <w:p w:rsidR="006F2D19" w:rsidRPr="006F2D19" w:rsidRDefault="006F2D19" w:rsidP="006F2D19">
      <w:pPr>
        <w:pStyle w:val="Lijstalinea"/>
        <w:numPr>
          <w:ilvl w:val="0"/>
          <w:numId w:val="1"/>
        </w:numPr>
        <w:rPr>
          <w:rFonts w:ascii="Arial" w:hAnsi="Arial" w:cs="Arial"/>
          <w:b/>
          <w:bCs/>
          <w:sz w:val="22"/>
          <w:szCs w:val="22"/>
        </w:rPr>
      </w:pPr>
      <w:r>
        <w:rPr>
          <w:rFonts w:ascii="Arial" w:hAnsi="Arial" w:cs="Arial"/>
          <w:sz w:val="22"/>
          <w:szCs w:val="22"/>
        </w:rPr>
        <w:t xml:space="preserve">Exportcertificaat </w:t>
      </w:r>
      <w:r w:rsidRPr="006F2D19">
        <w:rPr>
          <w:rFonts w:ascii="Arial" w:hAnsi="Arial" w:cs="Arial"/>
          <w:sz w:val="22"/>
          <w:szCs w:val="22"/>
        </w:rPr>
        <w:sym w:font="Wingdings" w:char="F0E0"/>
      </w:r>
      <w:r>
        <w:rPr>
          <w:rFonts w:ascii="Arial" w:hAnsi="Arial" w:cs="Arial"/>
          <w:sz w:val="22"/>
          <w:szCs w:val="22"/>
        </w:rPr>
        <w:t xml:space="preserve"> draagt bij aan de voedselveiligheid</w:t>
      </w:r>
    </w:p>
    <w:p w:rsidR="006F2D19" w:rsidRDefault="006F2D19" w:rsidP="006F2D19">
      <w:pPr>
        <w:rPr>
          <w:rFonts w:ascii="Arial" w:hAnsi="Arial" w:cs="Arial"/>
          <w:b/>
          <w:bCs/>
          <w:sz w:val="22"/>
          <w:szCs w:val="22"/>
        </w:rPr>
      </w:pPr>
    </w:p>
    <w:p w:rsidR="006F2D19" w:rsidRDefault="006F2D19" w:rsidP="006F2D19">
      <w:pPr>
        <w:rPr>
          <w:rFonts w:ascii="Arial" w:hAnsi="Arial" w:cs="Arial"/>
          <w:b/>
          <w:bCs/>
          <w:sz w:val="22"/>
          <w:szCs w:val="22"/>
        </w:rPr>
      </w:pPr>
      <w:r>
        <w:rPr>
          <w:rFonts w:ascii="Arial" w:hAnsi="Arial" w:cs="Arial"/>
          <w:b/>
          <w:bCs/>
          <w:sz w:val="22"/>
          <w:szCs w:val="22"/>
        </w:rPr>
        <w:t>Opsporing voedselfraude:</w:t>
      </w:r>
    </w:p>
    <w:p w:rsidR="006F2D19" w:rsidRPr="006F2D19" w:rsidRDefault="006F2D19" w:rsidP="006F2D19">
      <w:pPr>
        <w:pStyle w:val="Lijstalinea"/>
        <w:numPr>
          <w:ilvl w:val="0"/>
          <w:numId w:val="1"/>
        </w:numPr>
        <w:rPr>
          <w:rFonts w:ascii="Arial" w:hAnsi="Arial" w:cs="Arial"/>
          <w:b/>
          <w:bCs/>
          <w:sz w:val="22"/>
          <w:szCs w:val="22"/>
        </w:rPr>
      </w:pPr>
      <w:r>
        <w:rPr>
          <w:rFonts w:ascii="Arial" w:hAnsi="Arial" w:cs="Arial"/>
          <w:sz w:val="22"/>
          <w:szCs w:val="22"/>
        </w:rPr>
        <w:t>De NVWA beschikt over een eigen, specialistische opsporingsdienst: de inlichtingen- en opsporingsdienst (NVWA-IOD).</w:t>
      </w:r>
    </w:p>
    <w:p w:rsidR="006F2D19" w:rsidRPr="0085744D" w:rsidRDefault="0085744D" w:rsidP="0085744D">
      <w:pPr>
        <w:pStyle w:val="Lijstalinea"/>
        <w:numPr>
          <w:ilvl w:val="0"/>
          <w:numId w:val="2"/>
        </w:numPr>
        <w:rPr>
          <w:rFonts w:ascii="Arial" w:hAnsi="Arial" w:cs="Arial"/>
          <w:b/>
          <w:bCs/>
          <w:sz w:val="22"/>
          <w:szCs w:val="22"/>
        </w:rPr>
      </w:pPr>
      <w:r>
        <w:rPr>
          <w:rFonts w:ascii="Arial" w:hAnsi="Arial" w:cs="Arial"/>
          <w:sz w:val="22"/>
          <w:szCs w:val="22"/>
        </w:rPr>
        <w:t>De dienst is specifiek bedoeld voor het opsporen van strafbare feiten</w:t>
      </w:r>
    </w:p>
    <w:p w:rsidR="0085744D" w:rsidRPr="0085744D" w:rsidRDefault="0085744D" w:rsidP="0085744D">
      <w:pPr>
        <w:pStyle w:val="Lijstalinea"/>
        <w:numPr>
          <w:ilvl w:val="0"/>
          <w:numId w:val="1"/>
        </w:numPr>
        <w:rPr>
          <w:rFonts w:ascii="Arial" w:hAnsi="Arial" w:cs="Arial"/>
          <w:b/>
          <w:bCs/>
          <w:sz w:val="22"/>
          <w:szCs w:val="22"/>
        </w:rPr>
      </w:pPr>
      <w:r>
        <w:rPr>
          <w:rFonts w:ascii="Arial" w:hAnsi="Arial" w:cs="Arial"/>
          <w:sz w:val="22"/>
          <w:szCs w:val="22"/>
          <w:u w:val="single"/>
        </w:rPr>
        <w:t>De NVWA-IOD richt zich voornamelijk op complexe, keten gerelateerde, georganiseerde en internationaal georiënteerde criminaliteit die:</w:t>
      </w:r>
    </w:p>
    <w:p w:rsidR="0085744D" w:rsidRDefault="0085744D" w:rsidP="0085744D">
      <w:pPr>
        <w:pStyle w:val="Lijstalinea"/>
        <w:numPr>
          <w:ilvl w:val="0"/>
          <w:numId w:val="2"/>
        </w:numPr>
        <w:rPr>
          <w:rFonts w:ascii="Arial" w:hAnsi="Arial" w:cs="Arial"/>
          <w:sz w:val="22"/>
          <w:szCs w:val="22"/>
        </w:rPr>
      </w:pPr>
      <w:r>
        <w:rPr>
          <w:rFonts w:ascii="Arial" w:hAnsi="Arial" w:cs="Arial"/>
          <w:sz w:val="22"/>
          <w:szCs w:val="22"/>
        </w:rPr>
        <w:t>De integriteit van voedsel aantast</w:t>
      </w:r>
    </w:p>
    <w:p w:rsidR="0085744D" w:rsidRDefault="0085744D" w:rsidP="0085744D">
      <w:pPr>
        <w:pStyle w:val="Lijstalinea"/>
        <w:numPr>
          <w:ilvl w:val="0"/>
          <w:numId w:val="2"/>
        </w:numPr>
        <w:rPr>
          <w:rFonts w:ascii="Arial" w:hAnsi="Arial" w:cs="Arial"/>
          <w:sz w:val="22"/>
          <w:szCs w:val="22"/>
        </w:rPr>
      </w:pPr>
      <w:r>
        <w:rPr>
          <w:rFonts w:ascii="Arial" w:hAnsi="Arial" w:cs="Arial"/>
          <w:sz w:val="22"/>
          <w:szCs w:val="22"/>
        </w:rPr>
        <w:t>De veiligheid van voedsel en consumentenproducten in gevaar brengt</w:t>
      </w:r>
    </w:p>
    <w:p w:rsidR="0085744D" w:rsidRDefault="0085744D" w:rsidP="0085744D">
      <w:pPr>
        <w:pStyle w:val="Lijstalinea"/>
        <w:numPr>
          <w:ilvl w:val="0"/>
          <w:numId w:val="2"/>
        </w:numPr>
        <w:rPr>
          <w:rFonts w:ascii="Arial" w:hAnsi="Arial" w:cs="Arial"/>
          <w:sz w:val="22"/>
          <w:szCs w:val="22"/>
        </w:rPr>
      </w:pPr>
      <w:r>
        <w:rPr>
          <w:rFonts w:ascii="Arial" w:hAnsi="Arial" w:cs="Arial"/>
          <w:sz w:val="22"/>
          <w:szCs w:val="22"/>
        </w:rPr>
        <w:t>Of die de gezondheid van dieren en planten schaadt</w:t>
      </w:r>
    </w:p>
    <w:p w:rsidR="0085744D" w:rsidRDefault="0085744D" w:rsidP="0085744D">
      <w:pPr>
        <w:pStyle w:val="Lijstalinea"/>
        <w:numPr>
          <w:ilvl w:val="0"/>
          <w:numId w:val="2"/>
        </w:numPr>
        <w:rPr>
          <w:rFonts w:ascii="Arial" w:hAnsi="Arial" w:cs="Arial"/>
          <w:sz w:val="22"/>
          <w:szCs w:val="22"/>
        </w:rPr>
      </w:pPr>
      <w:r>
        <w:rPr>
          <w:rFonts w:ascii="Arial" w:hAnsi="Arial" w:cs="Arial"/>
          <w:sz w:val="22"/>
          <w:szCs w:val="22"/>
        </w:rPr>
        <w:t>Daarnaast ondersteunt de NVWA-IOD met zijn expertise de toezichthoudende onderdelen van NVWA bij de bestrijding en preventie van fraude</w:t>
      </w:r>
    </w:p>
    <w:p w:rsidR="0085744D" w:rsidRDefault="0085744D" w:rsidP="0085744D">
      <w:pPr>
        <w:rPr>
          <w:rFonts w:ascii="Arial" w:hAnsi="Arial" w:cs="Arial"/>
          <w:sz w:val="22"/>
          <w:szCs w:val="22"/>
        </w:rPr>
      </w:pPr>
    </w:p>
    <w:p w:rsidR="0085744D" w:rsidRDefault="0085744D" w:rsidP="0085744D">
      <w:pPr>
        <w:rPr>
          <w:rFonts w:ascii="Arial" w:hAnsi="Arial" w:cs="Arial"/>
          <w:b/>
          <w:bCs/>
          <w:sz w:val="22"/>
          <w:szCs w:val="22"/>
        </w:rPr>
      </w:pPr>
      <w:r>
        <w:rPr>
          <w:rFonts w:ascii="Arial" w:hAnsi="Arial" w:cs="Arial"/>
          <w:b/>
          <w:bCs/>
          <w:sz w:val="22"/>
          <w:szCs w:val="22"/>
        </w:rPr>
        <w:t>Fraude Expertise Knooppunt:</w:t>
      </w:r>
    </w:p>
    <w:p w:rsidR="0085744D" w:rsidRDefault="0085744D" w:rsidP="0085744D">
      <w:pPr>
        <w:pStyle w:val="Lijstalinea"/>
        <w:numPr>
          <w:ilvl w:val="0"/>
          <w:numId w:val="1"/>
        </w:numPr>
        <w:rPr>
          <w:rFonts w:ascii="Arial" w:hAnsi="Arial" w:cs="Arial"/>
          <w:sz w:val="22"/>
          <w:szCs w:val="22"/>
        </w:rPr>
      </w:pPr>
      <w:r>
        <w:rPr>
          <w:rFonts w:ascii="Arial" w:hAnsi="Arial" w:cs="Arial"/>
          <w:sz w:val="22"/>
          <w:szCs w:val="22"/>
          <w:u w:val="single"/>
        </w:rPr>
        <w:t>Fraudeaanpak:</w:t>
      </w:r>
      <w:r>
        <w:rPr>
          <w:rFonts w:ascii="Arial" w:hAnsi="Arial" w:cs="Arial"/>
          <w:sz w:val="22"/>
          <w:szCs w:val="22"/>
        </w:rPr>
        <w:t xml:space="preserve"> dit programma bestaat onder meer uit het ontwikkelen van een Fraude Expertise Knooppunt (FEK), vanuit dit knooppunt zetten de NVWA-IOD en de toezichthoudende onderdelen van de NVWA zich samen in om fraude aan te pakken. </w:t>
      </w: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sz w:val="22"/>
          <w:szCs w:val="22"/>
        </w:rPr>
      </w:pPr>
    </w:p>
    <w:p w:rsidR="008E2655" w:rsidRDefault="008E2655" w:rsidP="008E2655">
      <w:pPr>
        <w:rPr>
          <w:rFonts w:ascii="Arial" w:hAnsi="Arial" w:cs="Arial"/>
          <w:b/>
          <w:bCs/>
          <w:sz w:val="28"/>
          <w:szCs w:val="28"/>
        </w:rPr>
      </w:pPr>
      <w:r>
        <w:rPr>
          <w:rFonts w:ascii="Arial" w:hAnsi="Arial" w:cs="Arial"/>
          <w:b/>
          <w:bCs/>
          <w:sz w:val="28"/>
          <w:szCs w:val="28"/>
        </w:rPr>
        <w:lastRenderedPageBreak/>
        <w:t>Inschatten van kwaliteitskosten:</w:t>
      </w:r>
    </w:p>
    <w:p w:rsidR="008E2655" w:rsidRDefault="008E2655" w:rsidP="008E2655">
      <w:pPr>
        <w:rPr>
          <w:rFonts w:ascii="Arial" w:hAnsi="Arial" w:cs="Arial"/>
          <w:b/>
          <w:bCs/>
          <w:sz w:val="28"/>
          <w:szCs w:val="28"/>
        </w:rPr>
      </w:pPr>
    </w:p>
    <w:p w:rsidR="008E2655" w:rsidRDefault="008E2655" w:rsidP="008E2655">
      <w:pPr>
        <w:rPr>
          <w:rFonts w:ascii="Arial" w:hAnsi="Arial" w:cs="Arial"/>
          <w:u w:val="single"/>
        </w:rPr>
      </w:pPr>
      <w:r>
        <w:rPr>
          <w:rFonts w:ascii="Arial" w:hAnsi="Arial" w:cs="Arial"/>
          <w:u w:val="single"/>
        </w:rPr>
        <w:t>Hoofdstuk 1: inleiding</w:t>
      </w:r>
    </w:p>
    <w:p w:rsidR="008E2655" w:rsidRDefault="008E2655" w:rsidP="008E2655">
      <w:pPr>
        <w:rPr>
          <w:rFonts w:ascii="Arial" w:hAnsi="Arial" w:cs="Arial"/>
          <w:u w:val="single"/>
        </w:rPr>
      </w:pPr>
    </w:p>
    <w:p w:rsidR="008E2655" w:rsidRPr="008E2655" w:rsidRDefault="008E2655" w:rsidP="008E2655">
      <w:pPr>
        <w:pStyle w:val="Lijstalinea"/>
        <w:numPr>
          <w:ilvl w:val="0"/>
          <w:numId w:val="1"/>
        </w:numPr>
        <w:rPr>
          <w:rFonts w:ascii="Arial" w:hAnsi="Arial" w:cs="Arial"/>
          <w:sz w:val="22"/>
          <w:szCs w:val="22"/>
          <w:u w:val="single"/>
        </w:rPr>
      </w:pPr>
      <w:r>
        <w:rPr>
          <w:rFonts w:ascii="Arial" w:hAnsi="Arial" w:cs="Arial"/>
          <w:sz w:val="22"/>
          <w:szCs w:val="22"/>
        </w:rPr>
        <w:t xml:space="preserve">Met kwaliteitskostenonderzoek als eerste stap in kwaliteitsverbeteringsproject kan men proberen zicht te krijgen op de ‘is-toe-stand’ van het kwaliteitssysteem in het bedrijf: de situatie op het moment van waarnemen. </w:t>
      </w:r>
    </w:p>
    <w:p w:rsidR="008E2655" w:rsidRPr="008E2655" w:rsidRDefault="008E2655" w:rsidP="008E2655">
      <w:pPr>
        <w:pStyle w:val="Lijstalinea"/>
        <w:numPr>
          <w:ilvl w:val="0"/>
          <w:numId w:val="1"/>
        </w:numPr>
        <w:rPr>
          <w:rFonts w:ascii="Arial" w:hAnsi="Arial" w:cs="Arial"/>
          <w:sz w:val="22"/>
          <w:szCs w:val="22"/>
          <w:u w:val="single"/>
        </w:rPr>
      </w:pPr>
      <w:r>
        <w:rPr>
          <w:rFonts w:ascii="Arial" w:hAnsi="Arial" w:cs="Arial"/>
          <w:sz w:val="22"/>
          <w:szCs w:val="22"/>
        </w:rPr>
        <w:t>Stellen van prioriteiten</w:t>
      </w:r>
    </w:p>
    <w:p w:rsidR="008E2655" w:rsidRPr="008E2655" w:rsidRDefault="008E2655" w:rsidP="008E2655">
      <w:pPr>
        <w:pStyle w:val="Lijstalinea"/>
        <w:numPr>
          <w:ilvl w:val="0"/>
          <w:numId w:val="1"/>
        </w:numPr>
        <w:rPr>
          <w:rFonts w:ascii="Arial" w:hAnsi="Arial" w:cs="Arial"/>
          <w:sz w:val="22"/>
          <w:szCs w:val="22"/>
          <w:u w:val="single"/>
        </w:rPr>
      </w:pPr>
      <w:r>
        <w:rPr>
          <w:rFonts w:ascii="Arial" w:hAnsi="Arial" w:cs="Arial"/>
          <w:sz w:val="22"/>
          <w:szCs w:val="22"/>
        </w:rPr>
        <w:t xml:space="preserve">Ook kan onderzoek naar kwaliteitskosten in het bedrijf aan het licht brengen of het de moeite waard is dat het bedrijf zich gerichte inspanningen gaat getroosten voor het aanbrengen van verbeteringen in de interne organisatie op het gebied van kwaliteitsbeheersing. </w:t>
      </w:r>
    </w:p>
    <w:p w:rsidR="008E2655" w:rsidRDefault="008E2655" w:rsidP="008E2655">
      <w:pPr>
        <w:pStyle w:val="Lijstalinea"/>
        <w:numPr>
          <w:ilvl w:val="0"/>
          <w:numId w:val="1"/>
        </w:numPr>
        <w:rPr>
          <w:rFonts w:ascii="Arial" w:hAnsi="Arial" w:cs="Arial"/>
          <w:sz w:val="22"/>
          <w:szCs w:val="22"/>
          <w:u w:val="single"/>
        </w:rPr>
      </w:pPr>
      <w:r>
        <w:rPr>
          <w:rFonts w:ascii="Arial" w:hAnsi="Arial" w:cs="Arial"/>
          <w:sz w:val="22"/>
          <w:szCs w:val="22"/>
          <w:u w:val="single"/>
        </w:rPr>
        <w:t>In dit artikel worden volgende vragen beantwoord</w:t>
      </w:r>
    </w:p>
    <w:p w:rsidR="008E2655" w:rsidRDefault="008E2655" w:rsidP="008E2655">
      <w:pPr>
        <w:pStyle w:val="Lijstalinea"/>
        <w:numPr>
          <w:ilvl w:val="0"/>
          <w:numId w:val="2"/>
        </w:numPr>
        <w:rPr>
          <w:rFonts w:ascii="Arial" w:hAnsi="Arial" w:cs="Arial"/>
          <w:sz w:val="22"/>
          <w:szCs w:val="22"/>
        </w:rPr>
      </w:pPr>
      <w:r>
        <w:rPr>
          <w:rFonts w:ascii="Arial" w:hAnsi="Arial" w:cs="Arial"/>
          <w:sz w:val="22"/>
          <w:szCs w:val="22"/>
        </w:rPr>
        <w:t>Hoe zijn de kwaliteitskosten gedefinieerd en welke kosten worden tot kwaliteitskosten gerekend?</w:t>
      </w:r>
    </w:p>
    <w:p w:rsidR="008E2655" w:rsidRDefault="008E2655" w:rsidP="008E2655">
      <w:pPr>
        <w:pStyle w:val="Lijstalinea"/>
        <w:numPr>
          <w:ilvl w:val="0"/>
          <w:numId w:val="2"/>
        </w:numPr>
        <w:rPr>
          <w:rFonts w:ascii="Arial" w:hAnsi="Arial" w:cs="Arial"/>
          <w:sz w:val="22"/>
          <w:szCs w:val="22"/>
        </w:rPr>
      </w:pPr>
      <w:r>
        <w:rPr>
          <w:rFonts w:ascii="Arial" w:hAnsi="Arial" w:cs="Arial"/>
          <w:sz w:val="22"/>
          <w:szCs w:val="22"/>
        </w:rPr>
        <w:t>Welk model kan bij de analyse van kwaliteitskosten worden gebruikt?</w:t>
      </w:r>
    </w:p>
    <w:p w:rsidR="008E2655" w:rsidRDefault="008E2655" w:rsidP="008E2655">
      <w:pPr>
        <w:pStyle w:val="Lijstalinea"/>
        <w:numPr>
          <w:ilvl w:val="0"/>
          <w:numId w:val="2"/>
        </w:numPr>
        <w:rPr>
          <w:rFonts w:ascii="Arial" w:hAnsi="Arial" w:cs="Arial"/>
          <w:sz w:val="22"/>
          <w:szCs w:val="22"/>
        </w:rPr>
      </w:pPr>
      <w:r>
        <w:rPr>
          <w:rFonts w:ascii="Arial" w:hAnsi="Arial" w:cs="Arial"/>
          <w:sz w:val="22"/>
          <w:szCs w:val="22"/>
        </w:rPr>
        <w:t>Welke kwaliteitskosten moeten worden verzameld of berekend?</w:t>
      </w:r>
    </w:p>
    <w:p w:rsidR="008E2655" w:rsidRDefault="008E2655" w:rsidP="008E2655">
      <w:pPr>
        <w:pStyle w:val="Lijstalinea"/>
        <w:numPr>
          <w:ilvl w:val="0"/>
          <w:numId w:val="2"/>
        </w:numPr>
        <w:rPr>
          <w:rFonts w:ascii="Arial" w:hAnsi="Arial" w:cs="Arial"/>
          <w:sz w:val="22"/>
          <w:szCs w:val="22"/>
        </w:rPr>
      </w:pPr>
      <w:r>
        <w:rPr>
          <w:rFonts w:ascii="Arial" w:hAnsi="Arial" w:cs="Arial"/>
          <w:sz w:val="22"/>
          <w:szCs w:val="22"/>
        </w:rPr>
        <w:t>Hoe wordt een kwaliteitskostenonderzoek aangepakt?</w:t>
      </w:r>
    </w:p>
    <w:p w:rsidR="008E2655" w:rsidRDefault="008E2655" w:rsidP="008E2655">
      <w:pPr>
        <w:pStyle w:val="Lijstalinea"/>
        <w:numPr>
          <w:ilvl w:val="0"/>
          <w:numId w:val="2"/>
        </w:numPr>
        <w:rPr>
          <w:rFonts w:ascii="Arial" w:hAnsi="Arial" w:cs="Arial"/>
          <w:sz w:val="22"/>
          <w:szCs w:val="22"/>
        </w:rPr>
      </w:pPr>
      <w:r>
        <w:rPr>
          <w:rFonts w:ascii="Arial" w:hAnsi="Arial" w:cs="Arial"/>
          <w:sz w:val="22"/>
          <w:szCs w:val="22"/>
        </w:rPr>
        <w:t>Welke kantelingen</w:t>
      </w:r>
      <w:r w:rsidRPr="008E2655">
        <w:rPr>
          <w:rFonts w:ascii="Arial" w:hAnsi="Arial" w:cs="Arial"/>
          <w:sz w:val="22"/>
          <w:szCs w:val="22"/>
        </w:rPr>
        <w:t xml:space="preserve"> kunnen bij het kwaliteitskostenmodel worden gemaakt?</w:t>
      </w:r>
    </w:p>
    <w:p w:rsidR="008E2655" w:rsidRDefault="008E2655" w:rsidP="008E2655">
      <w:pPr>
        <w:rPr>
          <w:rFonts w:ascii="Arial" w:hAnsi="Arial" w:cs="Arial"/>
          <w:sz w:val="22"/>
          <w:szCs w:val="22"/>
        </w:rPr>
      </w:pPr>
    </w:p>
    <w:p w:rsidR="008E2655" w:rsidRDefault="008E2655" w:rsidP="008E2655">
      <w:pPr>
        <w:rPr>
          <w:rFonts w:ascii="Arial" w:hAnsi="Arial" w:cs="Arial"/>
          <w:sz w:val="22"/>
          <w:szCs w:val="22"/>
          <w:u w:val="single"/>
        </w:rPr>
      </w:pPr>
      <w:r>
        <w:rPr>
          <w:rFonts w:ascii="Arial" w:hAnsi="Arial" w:cs="Arial"/>
          <w:sz w:val="22"/>
          <w:szCs w:val="22"/>
          <w:u w:val="single"/>
        </w:rPr>
        <w:t>Hoofdstuk 2: begrippen</w:t>
      </w:r>
    </w:p>
    <w:p w:rsidR="008E2655" w:rsidRDefault="008E2655" w:rsidP="008E2655">
      <w:pPr>
        <w:rPr>
          <w:rFonts w:ascii="Arial" w:hAnsi="Arial" w:cs="Arial"/>
          <w:sz w:val="22"/>
          <w:szCs w:val="22"/>
          <w:u w:val="single"/>
        </w:rPr>
      </w:pPr>
    </w:p>
    <w:p w:rsidR="008E2655" w:rsidRDefault="00212294" w:rsidP="00212294">
      <w:pPr>
        <w:pStyle w:val="Lijstalinea"/>
        <w:numPr>
          <w:ilvl w:val="0"/>
          <w:numId w:val="1"/>
        </w:numPr>
        <w:rPr>
          <w:rFonts w:ascii="Arial" w:hAnsi="Arial" w:cs="Arial"/>
          <w:sz w:val="22"/>
          <w:szCs w:val="22"/>
        </w:rPr>
      </w:pPr>
      <w:r>
        <w:rPr>
          <w:rFonts w:ascii="Arial" w:hAnsi="Arial" w:cs="Arial"/>
          <w:sz w:val="22"/>
          <w:szCs w:val="22"/>
        </w:rPr>
        <w:t>Drie hoofdgroepen van kwaliteitskosten:</w:t>
      </w:r>
    </w:p>
    <w:p w:rsidR="00212294" w:rsidRDefault="00212294" w:rsidP="00212294">
      <w:pPr>
        <w:pStyle w:val="Lijstalinea"/>
        <w:numPr>
          <w:ilvl w:val="0"/>
          <w:numId w:val="2"/>
        </w:numPr>
        <w:rPr>
          <w:rFonts w:ascii="Arial" w:hAnsi="Arial" w:cs="Arial"/>
          <w:sz w:val="22"/>
          <w:szCs w:val="22"/>
        </w:rPr>
      </w:pPr>
      <w:r>
        <w:rPr>
          <w:rFonts w:ascii="Arial" w:hAnsi="Arial" w:cs="Arial"/>
          <w:b/>
          <w:bCs/>
          <w:sz w:val="22"/>
          <w:szCs w:val="22"/>
        </w:rPr>
        <w:t>Preventiekosten:</w:t>
      </w:r>
      <w:r>
        <w:rPr>
          <w:rFonts w:ascii="Arial" w:hAnsi="Arial" w:cs="Arial"/>
          <w:sz w:val="22"/>
          <w:szCs w:val="22"/>
        </w:rPr>
        <w:t xml:space="preserve"> alle kosten gemaakt om dreigende kwaliteitsafwijkingen te voorkomen</w:t>
      </w:r>
    </w:p>
    <w:p w:rsidR="00212294" w:rsidRDefault="00212294" w:rsidP="00212294">
      <w:pPr>
        <w:pStyle w:val="Lijstalinea"/>
        <w:numPr>
          <w:ilvl w:val="0"/>
          <w:numId w:val="2"/>
        </w:numPr>
        <w:rPr>
          <w:rFonts w:ascii="Arial" w:hAnsi="Arial" w:cs="Arial"/>
          <w:sz w:val="22"/>
          <w:szCs w:val="22"/>
        </w:rPr>
      </w:pPr>
      <w:r>
        <w:rPr>
          <w:rFonts w:ascii="Arial" w:hAnsi="Arial" w:cs="Arial"/>
          <w:b/>
          <w:bCs/>
          <w:sz w:val="22"/>
          <w:szCs w:val="22"/>
        </w:rPr>
        <w:t>Beoordelingskosten:</w:t>
      </w:r>
      <w:r>
        <w:rPr>
          <w:rFonts w:ascii="Arial" w:hAnsi="Arial" w:cs="Arial"/>
          <w:sz w:val="22"/>
          <w:szCs w:val="22"/>
        </w:rPr>
        <w:t xml:space="preserve"> alle kosten gemaakt om het wel of niet aanwezig zijn van kwaliteitsafwijkingen in het productieproces vast te stellen</w:t>
      </w:r>
    </w:p>
    <w:p w:rsidR="00212294" w:rsidRDefault="00212294" w:rsidP="00212294">
      <w:pPr>
        <w:pStyle w:val="Lijstalinea"/>
        <w:numPr>
          <w:ilvl w:val="0"/>
          <w:numId w:val="2"/>
        </w:numPr>
        <w:rPr>
          <w:rFonts w:ascii="Arial" w:hAnsi="Arial" w:cs="Arial"/>
          <w:sz w:val="22"/>
          <w:szCs w:val="22"/>
        </w:rPr>
      </w:pPr>
      <w:r>
        <w:rPr>
          <w:rFonts w:ascii="Arial" w:hAnsi="Arial" w:cs="Arial"/>
          <w:b/>
          <w:bCs/>
          <w:sz w:val="22"/>
          <w:szCs w:val="22"/>
        </w:rPr>
        <w:t>Faalkosten:</w:t>
      </w:r>
      <w:r>
        <w:rPr>
          <w:rFonts w:ascii="Arial" w:hAnsi="Arial" w:cs="Arial"/>
          <w:sz w:val="22"/>
          <w:szCs w:val="22"/>
        </w:rPr>
        <w:t xml:space="preserve"> alle kosten gemaakt om geconstateerde kwaliteitsafwijkingen op te heffen. </w:t>
      </w:r>
    </w:p>
    <w:p w:rsidR="00212294" w:rsidRDefault="00212294" w:rsidP="00212294">
      <w:pPr>
        <w:pStyle w:val="Lijstalinea"/>
        <w:numPr>
          <w:ilvl w:val="0"/>
          <w:numId w:val="1"/>
        </w:numPr>
        <w:rPr>
          <w:rFonts w:ascii="Arial" w:hAnsi="Arial" w:cs="Arial"/>
          <w:sz w:val="22"/>
          <w:szCs w:val="22"/>
        </w:rPr>
      </w:pPr>
      <w:r>
        <w:rPr>
          <w:rFonts w:ascii="Arial" w:hAnsi="Arial" w:cs="Arial"/>
          <w:sz w:val="22"/>
          <w:szCs w:val="22"/>
        </w:rPr>
        <w:t>Onder uitgaven en verspillingen wordt verstaan:</w:t>
      </w:r>
    </w:p>
    <w:p w:rsidR="00212294" w:rsidRDefault="00212294" w:rsidP="00212294">
      <w:pPr>
        <w:pStyle w:val="Lijstalinea"/>
        <w:numPr>
          <w:ilvl w:val="0"/>
          <w:numId w:val="2"/>
        </w:numPr>
        <w:rPr>
          <w:rFonts w:ascii="Arial" w:hAnsi="Arial" w:cs="Arial"/>
          <w:sz w:val="22"/>
          <w:szCs w:val="22"/>
        </w:rPr>
      </w:pPr>
      <w:r>
        <w:rPr>
          <w:rFonts w:ascii="Arial" w:hAnsi="Arial" w:cs="Arial"/>
          <w:b/>
          <w:bCs/>
          <w:sz w:val="22"/>
          <w:szCs w:val="22"/>
        </w:rPr>
        <w:t>Uitgaven:</w:t>
      </w:r>
      <w:r>
        <w:rPr>
          <w:rFonts w:ascii="Arial" w:hAnsi="Arial" w:cs="Arial"/>
          <w:sz w:val="22"/>
          <w:szCs w:val="22"/>
        </w:rPr>
        <w:t xml:space="preserve"> alles kosten van doelbewuste, geplande maatregelen om het risico van verliezen zo laag mogelijk te houden</w:t>
      </w:r>
    </w:p>
    <w:p w:rsidR="00212294" w:rsidRDefault="00212294" w:rsidP="00212294">
      <w:pPr>
        <w:pStyle w:val="Lijstalinea"/>
        <w:numPr>
          <w:ilvl w:val="0"/>
          <w:numId w:val="2"/>
        </w:numPr>
        <w:rPr>
          <w:rFonts w:ascii="Arial" w:hAnsi="Arial" w:cs="Arial"/>
          <w:sz w:val="22"/>
          <w:szCs w:val="22"/>
        </w:rPr>
      </w:pPr>
      <w:r>
        <w:rPr>
          <w:rFonts w:ascii="Arial" w:hAnsi="Arial" w:cs="Arial"/>
          <w:b/>
          <w:bCs/>
          <w:sz w:val="22"/>
          <w:szCs w:val="22"/>
        </w:rPr>
        <w:t>Verspillingen:</w:t>
      </w:r>
      <w:r>
        <w:rPr>
          <w:rFonts w:ascii="Arial" w:hAnsi="Arial" w:cs="Arial"/>
          <w:sz w:val="22"/>
          <w:szCs w:val="22"/>
        </w:rPr>
        <w:t xml:space="preserve"> alle kosten die worden gemaakt doordat de geplande kwaliteit van werkzaamheden en producten niet wordt gerealiseerd</w:t>
      </w:r>
    </w:p>
    <w:p w:rsidR="00212294" w:rsidRDefault="00212294" w:rsidP="00212294">
      <w:pPr>
        <w:pStyle w:val="Lijstalinea"/>
        <w:numPr>
          <w:ilvl w:val="0"/>
          <w:numId w:val="1"/>
        </w:numPr>
        <w:rPr>
          <w:rFonts w:ascii="Arial" w:hAnsi="Arial" w:cs="Arial"/>
          <w:sz w:val="22"/>
          <w:szCs w:val="22"/>
        </w:rPr>
      </w:pPr>
      <w:r>
        <w:rPr>
          <w:rFonts w:ascii="Arial" w:hAnsi="Arial" w:cs="Arial"/>
          <w:sz w:val="22"/>
          <w:szCs w:val="22"/>
        </w:rPr>
        <w:t xml:space="preserve">Bij kwaliteitskostenonderzoeken wordt veelal de rubricering van de kwaliteitskosten volgens de American Society </w:t>
      </w:r>
      <w:proofErr w:type="spellStart"/>
      <w:r>
        <w:rPr>
          <w:rFonts w:ascii="Arial" w:hAnsi="Arial" w:cs="Arial"/>
          <w:sz w:val="22"/>
          <w:szCs w:val="22"/>
        </w:rPr>
        <w:t>for</w:t>
      </w:r>
      <w:proofErr w:type="spellEnd"/>
      <w:r>
        <w:rPr>
          <w:rFonts w:ascii="Arial" w:hAnsi="Arial" w:cs="Arial"/>
          <w:sz w:val="22"/>
          <w:szCs w:val="22"/>
        </w:rPr>
        <w:t xml:space="preserve"> </w:t>
      </w:r>
      <w:proofErr w:type="spellStart"/>
      <w:r>
        <w:rPr>
          <w:rFonts w:ascii="Arial" w:hAnsi="Arial" w:cs="Arial"/>
          <w:sz w:val="22"/>
          <w:szCs w:val="22"/>
        </w:rPr>
        <w:t>Quality</w:t>
      </w:r>
      <w:proofErr w:type="spellEnd"/>
      <w:r>
        <w:rPr>
          <w:rFonts w:ascii="Arial" w:hAnsi="Arial" w:cs="Arial"/>
          <w:sz w:val="22"/>
          <w:szCs w:val="22"/>
        </w:rPr>
        <w:t xml:space="preserve"> Control (ASQC) als uitgangspunt genomen</w:t>
      </w:r>
    </w:p>
    <w:p w:rsidR="00212294" w:rsidRDefault="00212294" w:rsidP="00212294">
      <w:pPr>
        <w:rPr>
          <w:rFonts w:ascii="Arial" w:hAnsi="Arial" w:cs="Arial"/>
          <w:sz w:val="22"/>
          <w:szCs w:val="22"/>
        </w:rPr>
      </w:pPr>
    </w:p>
    <w:p w:rsidR="00212294" w:rsidRDefault="00212294" w:rsidP="00212294">
      <w:pPr>
        <w:rPr>
          <w:rFonts w:ascii="Arial" w:hAnsi="Arial" w:cs="Arial"/>
          <w:b/>
          <w:bCs/>
          <w:sz w:val="22"/>
          <w:szCs w:val="22"/>
        </w:rPr>
      </w:pPr>
      <w:r>
        <w:rPr>
          <w:rFonts w:ascii="Arial" w:hAnsi="Arial" w:cs="Arial"/>
          <w:b/>
          <w:bCs/>
          <w:sz w:val="22"/>
          <w:szCs w:val="22"/>
        </w:rPr>
        <w:t>ASQC-lijst:</w:t>
      </w:r>
    </w:p>
    <w:p w:rsidR="00212294" w:rsidRPr="00212294" w:rsidRDefault="00212294" w:rsidP="00212294">
      <w:pPr>
        <w:pStyle w:val="Lijstalinea"/>
        <w:numPr>
          <w:ilvl w:val="0"/>
          <w:numId w:val="1"/>
        </w:numPr>
        <w:rPr>
          <w:rFonts w:ascii="Arial" w:hAnsi="Arial" w:cs="Arial"/>
          <w:sz w:val="22"/>
          <w:szCs w:val="22"/>
          <w:highlight w:val="yellow"/>
        </w:rPr>
      </w:pPr>
      <w:r w:rsidRPr="00212294">
        <w:rPr>
          <w:rFonts w:ascii="Arial" w:hAnsi="Arial" w:cs="Arial"/>
          <w:sz w:val="22"/>
          <w:szCs w:val="22"/>
          <w:highlight w:val="yellow"/>
          <w:u w:val="single"/>
        </w:rPr>
        <w:t>Preventiekosten:</w:t>
      </w:r>
    </w:p>
    <w:p w:rsidR="00212294" w:rsidRDefault="00212294" w:rsidP="00212294">
      <w:pPr>
        <w:pStyle w:val="Lijstalinea"/>
        <w:numPr>
          <w:ilvl w:val="0"/>
          <w:numId w:val="10"/>
        </w:numPr>
        <w:rPr>
          <w:rFonts w:ascii="Arial" w:hAnsi="Arial" w:cs="Arial"/>
          <w:sz w:val="22"/>
          <w:szCs w:val="22"/>
        </w:rPr>
      </w:pPr>
      <w:r>
        <w:rPr>
          <w:rFonts w:ascii="Arial" w:hAnsi="Arial" w:cs="Arial"/>
          <w:sz w:val="22"/>
          <w:szCs w:val="22"/>
        </w:rPr>
        <w:t>Kwaliteitssysteem</w:t>
      </w:r>
    </w:p>
    <w:p w:rsidR="00212294" w:rsidRDefault="00212294" w:rsidP="00212294">
      <w:pPr>
        <w:pStyle w:val="Lijstalinea"/>
        <w:numPr>
          <w:ilvl w:val="0"/>
          <w:numId w:val="10"/>
        </w:numPr>
        <w:rPr>
          <w:rFonts w:ascii="Arial" w:hAnsi="Arial" w:cs="Arial"/>
          <w:sz w:val="22"/>
          <w:szCs w:val="22"/>
        </w:rPr>
      </w:pPr>
      <w:r>
        <w:rPr>
          <w:rFonts w:ascii="Arial" w:hAnsi="Arial" w:cs="Arial"/>
          <w:sz w:val="22"/>
          <w:szCs w:val="22"/>
        </w:rPr>
        <w:t>Procesbeheersing</w:t>
      </w:r>
    </w:p>
    <w:p w:rsidR="00212294" w:rsidRDefault="00212294" w:rsidP="00212294">
      <w:pPr>
        <w:pStyle w:val="Lijstalinea"/>
        <w:numPr>
          <w:ilvl w:val="0"/>
          <w:numId w:val="10"/>
        </w:numPr>
        <w:rPr>
          <w:rFonts w:ascii="Arial" w:hAnsi="Arial" w:cs="Arial"/>
          <w:sz w:val="22"/>
          <w:szCs w:val="22"/>
        </w:rPr>
      </w:pPr>
      <w:r>
        <w:rPr>
          <w:rFonts w:ascii="Arial" w:hAnsi="Arial" w:cs="Arial"/>
          <w:sz w:val="22"/>
          <w:szCs w:val="22"/>
        </w:rPr>
        <w:t>Kwaliteitsborgingsactiviteiten</w:t>
      </w:r>
    </w:p>
    <w:p w:rsidR="00212294" w:rsidRDefault="00212294" w:rsidP="00212294">
      <w:pPr>
        <w:pStyle w:val="Lijstalinea"/>
        <w:numPr>
          <w:ilvl w:val="0"/>
          <w:numId w:val="10"/>
        </w:numPr>
        <w:rPr>
          <w:rFonts w:ascii="Arial" w:hAnsi="Arial" w:cs="Arial"/>
          <w:sz w:val="22"/>
          <w:szCs w:val="22"/>
        </w:rPr>
      </w:pPr>
      <w:r>
        <w:rPr>
          <w:rFonts w:ascii="Arial" w:hAnsi="Arial" w:cs="Arial"/>
          <w:sz w:val="22"/>
          <w:szCs w:val="22"/>
        </w:rPr>
        <w:t>Processtudie, waaronder uitvoeren van proeven</w:t>
      </w:r>
    </w:p>
    <w:p w:rsidR="00212294" w:rsidRDefault="00212294" w:rsidP="00212294">
      <w:pPr>
        <w:pStyle w:val="Lijstalinea"/>
        <w:numPr>
          <w:ilvl w:val="0"/>
          <w:numId w:val="10"/>
        </w:numPr>
        <w:rPr>
          <w:rFonts w:ascii="Arial" w:hAnsi="Arial" w:cs="Arial"/>
          <w:sz w:val="22"/>
          <w:szCs w:val="22"/>
        </w:rPr>
      </w:pPr>
      <w:r>
        <w:rPr>
          <w:rFonts w:ascii="Arial" w:hAnsi="Arial" w:cs="Arial"/>
          <w:sz w:val="22"/>
          <w:szCs w:val="22"/>
        </w:rPr>
        <w:t>Vaststellen van specificaties</w:t>
      </w:r>
    </w:p>
    <w:p w:rsidR="00212294" w:rsidRDefault="00212294" w:rsidP="00212294">
      <w:pPr>
        <w:pStyle w:val="Lijstalinea"/>
        <w:numPr>
          <w:ilvl w:val="0"/>
          <w:numId w:val="10"/>
        </w:numPr>
        <w:rPr>
          <w:rFonts w:ascii="Arial" w:hAnsi="Arial" w:cs="Arial"/>
          <w:sz w:val="22"/>
          <w:szCs w:val="22"/>
        </w:rPr>
      </w:pPr>
      <w:r>
        <w:rPr>
          <w:rFonts w:ascii="Arial" w:hAnsi="Arial" w:cs="Arial"/>
          <w:sz w:val="22"/>
          <w:szCs w:val="22"/>
        </w:rPr>
        <w:t>Kwaliteitsopleidingen</w:t>
      </w:r>
    </w:p>
    <w:p w:rsidR="00212294" w:rsidRDefault="00212294" w:rsidP="00212294">
      <w:pPr>
        <w:pStyle w:val="Lijstalinea"/>
        <w:numPr>
          <w:ilvl w:val="0"/>
          <w:numId w:val="10"/>
        </w:numPr>
        <w:rPr>
          <w:rFonts w:ascii="Arial" w:hAnsi="Arial" w:cs="Arial"/>
          <w:sz w:val="22"/>
          <w:szCs w:val="22"/>
        </w:rPr>
      </w:pPr>
      <w:r>
        <w:rPr>
          <w:rFonts w:ascii="Arial" w:hAnsi="Arial" w:cs="Arial"/>
          <w:sz w:val="22"/>
          <w:szCs w:val="22"/>
        </w:rPr>
        <w:t>Kwaliteitsmotivatie</w:t>
      </w:r>
    </w:p>
    <w:p w:rsidR="00212294" w:rsidRDefault="00212294" w:rsidP="00212294">
      <w:pPr>
        <w:pStyle w:val="Lijstalinea"/>
        <w:numPr>
          <w:ilvl w:val="0"/>
          <w:numId w:val="10"/>
        </w:numPr>
        <w:rPr>
          <w:rFonts w:ascii="Arial" w:hAnsi="Arial" w:cs="Arial"/>
          <w:sz w:val="22"/>
          <w:szCs w:val="22"/>
        </w:rPr>
      </w:pPr>
      <w:r>
        <w:rPr>
          <w:rFonts w:ascii="Arial" w:hAnsi="Arial" w:cs="Arial"/>
          <w:sz w:val="22"/>
          <w:szCs w:val="22"/>
        </w:rPr>
        <w:t>Kwaliteitsanalyse</w:t>
      </w:r>
    </w:p>
    <w:p w:rsidR="00212294" w:rsidRPr="00212294" w:rsidRDefault="00212294" w:rsidP="00212294">
      <w:pPr>
        <w:pStyle w:val="Lijstalinea"/>
        <w:numPr>
          <w:ilvl w:val="0"/>
          <w:numId w:val="1"/>
        </w:numPr>
        <w:rPr>
          <w:rFonts w:ascii="Arial" w:hAnsi="Arial" w:cs="Arial"/>
          <w:sz w:val="22"/>
          <w:szCs w:val="22"/>
        </w:rPr>
      </w:pPr>
      <w:r w:rsidRPr="00212294">
        <w:rPr>
          <w:rFonts w:ascii="Arial" w:hAnsi="Arial" w:cs="Arial"/>
          <w:sz w:val="22"/>
          <w:szCs w:val="22"/>
          <w:highlight w:val="yellow"/>
          <w:u w:val="single"/>
        </w:rPr>
        <w:t>Beoordelingskosten:</w:t>
      </w:r>
    </w:p>
    <w:p w:rsidR="00212294" w:rsidRDefault="00212294" w:rsidP="00212294">
      <w:pPr>
        <w:pStyle w:val="Lijstalinea"/>
        <w:numPr>
          <w:ilvl w:val="0"/>
          <w:numId w:val="11"/>
        </w:numPr>
        <w:rPr>
          <w:rFonts w:ascii="Arial" w:hAnsi="Arial" w:cs="Arial"/>
          <w:sz w:val="22"/>
          <w:szCs w:val="22"/>
        </w:rPr>
      </w:pPr>
      <w:r>
        <w:rPr>
          <w:rFonts w:ascii="Arial" w:hAnsi="Arial" w:cs="Arial"/>
          <w:sz w:val="22"/>
          <w:szCs w:val="22"/>
        </w:rPr>
        <w:t>Ingangscontrole</w:t>
      </w:r>
    </w:p>
    <w:p w:rsidR="00212294" w:rsidRDefault="00212294" w:rsidP="00212294">
      <w:pPr>
        <w:pStyle w:val="Lijstalinea"/>
        <w:numPr>
          <w:ilvl w:val="0"/>
          <w:numId w:val="11"/>
        </w:numPr>
        <w:rPr>
          <w:rFonts w:ascii="Arial" w:hAnsi="Arial" w:cs="Arial"/>
          <w:sz w:val="22"/>
          <w:szCs w:val="22"/>
        </w:rPr>
      </w:pPr>
      <w:r>
        <w:rPr>
          <w:rFonts w:ascii="Arial" w:hAnsi="Arial" w:cs="Arial"/>
          <w:sz w:val="22"/>
          <w:szCs w:val="22"/>
        </w:rPr>
        <w:t>Tussenkeuring</w:t>
      </w:r>
    </w:p>
    <w:p w:rsidR="00212294" w:rsidRDefault="00212294" w:rsidP="00212294">
      <w:pPr>
        <w:pStyle w:val="Lijstalinea"/>
        <w:numPr>
          <w:ilvl w:val="0"/>
          <w:numId w:val="11"/>
        </w:numPr>
        <w:rPr>
          <w:rFonts w:ascii="Arial" w:hAnsi="Arial" w:cs="Arial"/>
          <w:sz w:val="22"/>
          <w:szCs w:val="22"/>
        </w:rPr>
      </w:pPr>
      <w:r>
        <w:rPr>
          <w:rFonts w:ascii="Arial" w:hAnsi="Arial" w:cs="Arial"/>
          <w:sz w:val="22"/>
          <w:szCs w:val="22"/>
        </w:rPr>
        <w:t>Eindkeuring, waaronder steekproefcontrole</w:t>
      </w:r>
    </w:p>
    <w:p w:rsidR="00212294" w:rsidRDefault="00212294" w:rsidP="00212294">
      <w:pPr>
        <w:pStyle w:val="Lijstalinea"/>
        <w:numPr>
          <w:ilvl w:val="0"/>
          <w:numId w:val="11"/>
        </w:numPr>
        <w:rPr>
          <w:rFonts w:ascii="Arial" w:hAnsi="Arial" w:cs="Arial"/>
          <w:sz w:val="22"/>
          <w:szCs w:val="22"/>
        </w:rPr>
      </w:pPr>
      <w:r>
        <w:rPr>
          <w:rFonts w:ascii="Arial" w:hAnsi="Arial" w:cs="Arial"/>
          <w:sz w:val="22"/>
          <w:szCs w:val="22"/>
        </w:rPr>
        <w:t>Laboratoriumonderzoek</w:t>
      </w:r>
    </w:p>
    <w:p w:rsidR="00212294" w:rsidRDefault="00212294" w:rsidP="00212294">
      <w:pPr>
        <w:pStyle w:val="Lijstalinea"/>
        <w:numPr>
          <w:ilvl w:val="0"/>
          <w:numId w:val="11"/>
        </w:numPr>
        <w:rPr>
          <w:rFonts w:ascii="Arial" w:hAnsi="Arial" w:cs="Arial"/>
          <w:sz w:val="22"/>
          <w:szCs w:val="22"/>
        </w:rPr>
      </w:pPr>
      <w:r>
        <w:rPr>
          <w:rFonts w:ascii="Arial" w:hAnsi="Arial" w:cs="Arial"/>
          <w:sz w:val="22"/>
          <w:szCs w:val="22"/>
        </w:rPr>
        <w:t>Procescontrole</w:t>
      </w:r>
    </w:p>
    <w:p w:rsidR="00212294" w:rsidRDefault="00212294" w:rsidP="00212294">
      <w:pPr>
        <w:pStyle w:val="Lijstalinea"/>
        <w:numPr>
          <w:ilvl w:val="0"/>
          <w:numId w:val="11"/>
        </w:numPr>
        <w:rPr>
          <w:rFonts w:ascii="Arial" w:hAnsi="Arial" w:cs="Arial"/>
          <w:sz w:val="22"/>
          <w:szCs w:val="22"/>
        </w:rPr>
      </w:pPr>
      <w:r>
        <w:rPr>
          <w:rFonts w:ascii="Arial" w:hAnsi="Arial" w:cs="Arial"/>
          <w:sz w:val="22"/>
          <w:szCs w:val="22"/>
        </w:rPr>
        <w:t>Onderhoud meet- en testapparatuur</w:t>
      </w:r>
    </w:p>
    <w:p w:rsidR="00212294" w:rsidRDefault="00212294" w:rsidP="00212294">
      <w:pPr>
        <w:pStyle w:val="Lijstalinea"/>
        <w:numPr>
          <w:ilvl w:val="0"/>
          <w:numId w:val="11"/>
        </w:numPr>
        <w:rPr>
          <w:rFonts w:ascii="Arial" w:hAnsi="Arial" w:cs="Arial"/>
          <w:sz w:val="22"/>
          <w:szCs w:val="22"/>
        </w:rPr>
      </w:pPr>
      <w:r>
        <w:rPr>
          <w:rFonts w:ascii="Arial" w:hAnsi="Arial" w:cs="Arial"/>
          <w:sz w:val="22"/>
          <w:szCs w:val="22"/>
        </w:rPr>
        <w:lastRenderedPageBreak/>
        <w:t>Verzamelen, uitwerken en signaleren van controlegegevens</w:t>
      </w:r>
    </w:p>
    <w:p w:rsidR="00212294" w:rsidRDefault="00212294" w:rsidP="00212294">
      <w:pPr>
        <w:pStyle w:val="Lijstalinea"/>
        <w:numPr>
          <w:ilvl w:val="0"/>
          <w:numId w:val="11"/>
        </w:numPr>
        <w:rPr>
          <w:rFonts w:ascii="Arial" w:hAnsi="Arial" w:cs="Arial"/>
          <w:sz w:val="22"/>
          <w:szCs w:val="22"/>
        </w:rPr>
      </w:pPr>
      <w:r>
        <w:rPr>
          <w:rFonts w:ascii="Arial" w:hAnsi="Arial" w:cs="Arial"/>
          <w:sz w:val="22"/>
          <w:szCs w:val="22"/>
        </w:rPr>
        <w:t>Andere controlekosten, bijvoorbeeld sorteren</w:t>
      </w:r>
    </w:p>
    <w:p w:rsidR="00212294" w:rsidRPr="004A5C6E" w:rsidRDefault="00212294" w:rsidP="00212294">
      <w:pPr>
        <w:pStyle w:val="Lijstalinea"/>
        <w:numPr>
          <w:ilvl w:val="0"/>
          <w:numId w:val="1"/>
        </w:numPr>
        <w:rPr>
          <w:rFonts w:ascii="Arial" w:hAnsi="Arial" w:cs="Arial"/>
          <w:sz w:val="22"/>
          <w:szCs w:val="22"/>
          <w:highlight w:val="yellow"/>
          <w:u w:val="single"/>
        </w:rPr>
      </w:pPr>
      <w:r w:rsidRPr="004A5C6E">
        <w:rPr>
          <w:rFonts w:ascii="Arial" w:hAnsi="Arial" w:cs="Arial"/>
          <w:sz w:val="22"/>
          <w:szCs w:val="22"/>
          <w:highlight w:val="yellow"/>
          <w:u w:val="single"/>
        </w:rPr>
        <w:t>Interne faalkosten:</w:t>
      </w:r>
    </w:p>
    <w:p w:rsidR="00212294" w:rsidRPr="00212294" w:rsidRDefault="00212294" w:rsidP="00212294">
      <w:pPr>
        <w:pStyle w:val="Lijstalinea"/>
        <w:numPr>
          <w:ilvl w:val="0"/>
          <w:numId w:val="12"/>
        </w:numPr>
        <w:rPr>
          <w:rFonts w:ascii="Arial" w:hAnsi="Arial" w:cs="Arial"/>
          <w:sz w:val="22"/>
          <w:szCs w:val="22"/>
          <w:u w:val="single"/>
        </w:rPr>
      </w:pPr>
      <w:r>
        <w:rPr>
          <w:rFonts w:ascii="Arial" w:hAnsi="Arial" w:cs="Arial"/>
          <w:sz w:val="22"/>
          <w:szCs w:val="22"/>
        </w:rPr>
        <w:t>Keus</w:t>
      </w:r>
    </w:p>
    <w:p w:rsidR="00212294" w:rsidRPr="00212294" w:rsidRDefault="00212294" w:rsidP="00212294">
      <w:pPr>
        <w:pStyle w:val="Lijstalinea"/>
        <w:numPr>
          <w:ilvl w:val="0"/>
          <w:numId w:val="12"/>
        </w:numPr>
        <w:rPr>
          <w:rFonts w:ascii="Arial" w:hAnsi="Arial" w:cs="Arial"/>
          <w:sz w:val="22"/>
          <w:szCs w:val="22"/>
          <w:u w:val="single"/>
        </w:rPr>
      </w:pPr>
      <w:r>
        <w:rPr>
          <w:rFonts w:ascii="Arial" w:hAnsi="Arial" w:cs="Arial"/>
          <w:sz w:val="22"/>
          <w:szCs w:val="22"/>
        </w:rPr>
        <w:t>Afval</w:t>
      </w:r>
    </w:p>
    <w:p w:rsidR="00212294" w:rsidRPr="00212294" w:rsidRDefault="00212294" w:rsidP="00212294">
      <w:pPr>
        <w:pStyle w:val="Lijstalinea"/>
        <w:numPr>
          <w:ilvl w:val="0"/>
          <w:numId w:val="12"/>
        </w:numPr>
        <w:rPr>
          <w:rFonts w:ascii="Arial" w:hAnsi="Arial" w:cs="Arial"/>
          <w:sz w:val="22"/>
          <w:szCs w:val="22"/>
          <w:u w:val="single"/>
        </w:rPr>
      </w:pPr>
      <w:r>
        <w:rPr>
          <w:rFonts w:ascii="Arial" w:hAnsi="Arial" w:cs="Arial"/>
          <w:sz w:val="22"/>
          <w:szCs w:val="22"/>
        </w:rPr>
        <w:t xml:space="preserve">Overbehandeling, herstellen, </w:t>
      </w:r>
      <w:r w:rsidR="004A5C6E">
        <w:rPr>
          <w:rFonts w:ascii="Arial" w:hAnsi="Arial" w:cs="Arial"/>
          <w:sz w:val="22"/>
          <w:szCs w:val="22"/>
        </w:rPr>
        <w:t>herbewerking</w:t>
      </w:r>
    </w:p>
    <w:p w:rsidR="00212294" w:rsidRPr="004A5C6E" w:rsidRDefault="004A5C6E" w:rsidP="00212294">
      <w:pPr>
        <w:pStyle w:val="Lijstalinea"/>
        <w:numPr>
          <w:ilvl w:val="0"/>
          <w:numId w:val="12"/>
        </w:numPr>
        <w:rPr>
          <w:rFonts w:ascii="Arial" w:hAnsi="Arial" w:cs="Arial"/>
          <w:sz w:val="22"/>
          <w:szCs w:val="22"/>
          <w:u w:val="single"/>
        </w:rPr>
      </w:pPr>
      <w:r>
        <w:rPr>
          <w:rFonts w:ascii="Arial" w:hAnsi="Arial" w:cs="Arial"/>
          <w:sz w:val="22"/>
          <w:szCs w:val="22"/>
        </w:rPr>
        <w:t>Procesverliezen door niet-gerealiseerde kwaliteit</w:t>
      </w:r>
    </w:p>
    <w:p w:rsidR="004A5C6E" w:rsidRPr="004A5C6E" w:rsidRDefault="004A5C6E" w:rsidP="00212294">
      <w:pPr>
        <w:pStyle w:val="Lijstalinea"/>
        <w:numPr>
          <w:ilvl w:val="0"/>
          <w:numId w:val="12"/>
        </w:numPr>
        <w:rPr>
          <w:rFonts w:ascii="Arial" w:hAnsi="Arial" w:cs="Arial"/>
          <w:sz w:val="22"/>
          <w:szCs w:val="22"/>
          <w:u w:val="single"/>
        </w:rPr>
      </w:pPr>
      <w:r>
        <w:rPr>
          <w:rFonts w:ascii="Arial" w:hAnsi="Arial" w:cs="Arial"/>
          <w:sz w:val="22"/>
          <w:szCs w:val="22"/>
        </w:rPr>
        <w:t>Herkeuring</w:t>
      </w:r>
    </w:p>
    <w:p w:rsidR="004A5C6E" w:rsidRPr="004A5C6E" w:rsidRDefault="004A5C6E" w:rsidP="00212294">
      <w:pPr>
        <w:pStyle w:val="Lijstalinea"/>
        <w:numPr>
          <w:ilvl w:val="0"/>
          <w:numId w:val="12"/>
        </w:numPr>
        <w:rPr>
          <w:rFonts w:ascii="Arial" w:hAnsi="Arial" w:cs="Arial"/>
          <w:sz w:val="22"/>
          <w:szCs w:val="22"/>
          <w:u w:val="single"/>
        </w:rPr>
      </w:pPr>
      <w:proofErr w:type="spellStart"/>
      <w:r>
        <w:rPr>
          <w:rFonts w:ascii="Arial" w:hAnsi="Arial" w:cs="Arial"/>
          <w:sz w:val="22"/>
          <w:szCs w:val="22"/>
        </w:rPr>
        <w:t>Trouble</w:t>
      </w:r>
      <w:proofErr w:type="spellEnd"/>
      <w:r>
        <w:rPr>
          <w:rFonts w:ascii="Arial" w:hAnsi="Arial" w:cs="Arial"/>
          <w:sz w:val="22"/>
          <w:szCs w:val="22"/>
        </w:rPr>
        <w:t xml:space="preserve"> </w:t>
      </w:r>
      <w:proofErr w:type="spellStart"/>
      <w:r>
        <w:rPr>
          <w:rFonts w:ascii="Arial" w:hAnsi="Arial" w:cs="Arial"/>
          <w:sz w:val="22"/>
          <w:szCs w:val="22"/>
        </w:rPr>
        <w:t>shooting</w:t>
      </w:r>
      <w:proofErr w:type="spellEnd"/>
    </w:p>
    <w:p w:rsidR="004A5C6E" w:rsidRPr="004A5C6E" w:rsidRDefault="004A5C6E" w:rsidP="004A5C6E">
      <w:pPr>
        <w:pStyle w:val="Lijstalinea"/>
        <w:numPr>
          <w:ilvl w:val="0"/>
          <w:numId w:val="1"/>
        </w:numPr>
        <w:rPr>
          <w:rFonts w:ascii="Arial" w:hAnsi="Arial" w:cs="Arial"/>
          <w:sz w:val="22"/>
          <w:szCs w:val="22"/>
          <w:u w:val="single"/>
        </w:rPr>
      </w:pPr>
      <w:r w:rsidRPr="004A5C6E">
        <w:rPr>
          <w:rFonts w:ascii="Arial" w:hAnsi="Arial" w:cs="Arial"/>
          <w:sz w:val="22"/>
          <w:szCs w:val="22"/>
          <w:highlight w:val="yellow"/>
          <w:u w:val="single"/>
        </w:rPr>
        <w:t>Externe faalkosten:</w:t>
      </w:r>
    </w:p>
    <w:p w:rsidR="004A5C6E" w:rsidRPr="004A5C6E" w:rsidRDefault="004A5C6E" w:rsidP="004A5C6E">
      <w:pPr>
        <w:pStyle w:val="Lijstalinea"/>
        <w:numPr>
          <w:ilvl w:val="0"/>
          <w:numId w:val="13"/>
        </w:numPr>
        <w:rPr>
          <w:rFonts w:ascii="Arial" w:hAnsi="Arial" w:cs="Arial"/>
          <w:sz w:val="22"/>
          <w:szCs w:val="22"/>
          <w:u w:val="single"/>
        </w:rPr>
      </w:pPr>
      <w:r>
        <w:rPr>
          <w:rFonts w:ascii="Arial" w:hAnsi="Arial" w:cs="Arial"/>
          <w:sz w:val="22"/>
          <w:szCs w:val="22"/>
        </w:rPr>
        <w:t>Klachtenbehandeling</w:t>
      </w:r>
    </w:p>
    <w:p w:rsidR="004A5C6E" w:rsidRPr="004A5C6E" w:rsidRDefault="004A5C6E" w:rsidP="004A5C6E">
      <w:pPr>
        <w:pStyle w:val="Lijstalinea"/>
        <w:numPr>
          <w:ilvl w:val="0"/>
          <w:numId w:val="13"/>
        </w:numPr>
        <w:rPr>
          <w:rFonts w:ascii="Arial" w:hAnsi="Arial" w:cs="Arial"/>
          <w:sz w:val="22"/>
          <w:szCs w:val="22"/>
          <w:u w:val="single"/>
        </w:rPr>
      </w:pPr>
      <w:r>
        <w:rPr>
          <w:rFonts w:ascii="Arial" w:hAnsi="Arial" w:cs="Arial"/>
          <w:sz w:val="22"/>
          <w:szCs w:val="22"/>
        </w:rPr>
        <w:t>Claims en vergoedingen</w:t>
      </w:r>
    </w:p>
    <w:p w:rsidR="004A5C6E" w:rsidRPr="004A5C6E" w:rsidRDefault="004A5C6E" w:rsidP="004A5C6E">
      <w:pPr>
        <w:pStyle w:val="Lijstalinea"/>
        <w:numPr>
          <w:ilvl w:val="0"/>
          <w:numId w:val="13"/>
        </w:numPr>
        <w:rPr>
          <w:rFonts w:ascii="Arial" w:hAnsi="Arial" w:cs="Arial"/>
          <w:sz w:val="22"/>
          <w:szCs w:val="22"/>
          <w:u w:val="single"/>
        </w:rPr>
      </w:pPr>
      <w:r>
        <w:rPr>
          <w:rFonts w:ascii="Arial" w:hAnsi="Arial" w:cs="Arial"/>
          <w:sz w:val="22"/>
          <w:szCs w:val="22"/>
        </w:rPr>
        <w:t xml:space="preserve">Onderzoek </w:t>
      </w:r>
      <w:proofErr w:type="spellStart"/>
      <w:r>
        <w:rPr>
          <w:rFonts w:ascii="Arial" w:hAnsi="Arial" w:cs="Arial"/>
          <w:sz w:val="22"/>
          <w:szCs w:val="22"/>
        </w:rPr>
        <w:t>retouren</w:t>
      </w:r>
      <w:proofErr w:type="spellEnd"/>
    </w:p>
    <w:p w:rsidR="004A5C6E" w:rsidRPr="004A5C6E" w:rsidRDefault="004A5C6E" w:rsidP="004A5C6E">
      <w:pPr>
        <w:pStyle w:val="Lijstalinea"/>
        <w:numPr>
          <w:ilvl w:val="0"/>
          <w:numId w:val="13"/>
        </w:numPr>
        <w:rPr>
          <w:rFonts w:ascii="Arial" w:hAnsi="Arial" w:cs="Arial"/>
          <w:sz w:val="22"/>
          <w:szCs w:val="22"/>
          <w:u w:val="single"/>
        </w:rPr>
      </w:pPr>
      <w:r>
        <w:rPr>
          <w:rFonts w:ascii="Arial" w:hAnsi="Arial" w:cs="Arial"/>
          <w:sz w:val="22"/>
          <w:szCs w:val="22"/>
        </w:rPr>
        <w:t>Weglopen van ontevreden klanten</w:t>
      </w:r>
    </w:p>
    <w:p w:rsidR="004A5C6E" w:rsidRPr="004A5C6E" w:rsidRDefault="004A5C6E" w:rsidP="004A5C6E">
      <w:pPr>
        <w:pStyle w:val="Lijstalinea"/>
        <w:numPr>
          <w:ilvl w:val="0"/>
          <w:numId w:val="13"/>
        </w:numPr>
        <w:rPr>
          <w:rFonts w:ascii="Arial" w:hAnsi="Arial" w:cs="Arial"/>
          <w:sz w:val="22"/>
          <w:szCs w:val="22"/>
          <w:u w:val="single"/>
        </w:rPr>
      </w:pPr>
      <w:r>
        <w:rPr>
          <w:rFonts w:ascii="Arial" w:hAnsi="Arial" w:cs="Arial"/>
          <w:sz w:val="22"/>
          <w:szCs w:val="22"/>
        </w:rPr>
        <w:t xml:space="preserve">Activiteiten naar aanleiding van de door de afnemer gemelde levertijdoverschrijding. </w:t>
      </w:r>
    </w:p>
    <w:p w:rsidR="004A5C6E" w:rsidRDefault="004A5C6E" w:rsidP="004A5C6E">
      <w:pPr>
        <w:rPr>
          <w:rFonts w:ascii="Arial" w:hAnsi="Arial" w:cs="Arial"/>
          <w:sz w:val="22"/>
          <w:szCs w:val="22"/>
          <w:u w:val="single"/>
        </w:rPr>
      </w:pPr>
    </w:p>
    <w:p w:rsidR="004A5C6E" w:rsidRDefault="004A5C6E" w:rsidP="004A5C6E">
      <w:pPr>
        <w:rPr>
          <w:rFonts w:ascii="Arial" w:hAnsi="Arial" w:cs="Arial"/>
          <w:b/>
          <w:bCs/>
          <w:sz w:val="22"/>
          <w:szCs w:val="22"/>
        </w:rPr>
      </w:pPr>
      <w:r>
        <w:rPr>
          <w:rFonts w:ascii="Arial" w:hAnsi="Arial" w:cs="Arial"/>
          <w:b/>
          <w:bCs/>
          <w:sz w:val="22"/>
          <w:szCs w:val="22"/>
        </w:rPr>
        <w:t xml:space="preserve">Model van </w:t>
      </w:r>
      <w:proofErr w:type="spellStart"/>
      <w:r>
        <w:rPr>
          <w:rFonts w:ascii="Arial" w:hAnsi="Arial" w:cs="Arial"/>
          <w:b/>
          <w:bCs/>
          <w:sz w:val="22"/>
          <w:szCs w:val="22"/>
        </w:rPr>
        <w:t>Juran</w:t>
      </w:r>
      <w:proofErr w:type="spellEnd"/>
      <w:r>
        <w:rPr>
          <w:rFonts w:ascii="Arial" w:hAnsi="Arial" w:cs="Arial"/>
          <w:b/>
          <w:bCs/>
          <w:sz w:val="22"/>
          <w:szCs w:val="22"/>
        </w:rPr>
        <w:t>:</w:t>
      </w:r>
    </w:p>
    <w:p w:rsidR="004A5C6E" w:rsidRPr="004A5C6E" w:rsidRDefault="004A5C6E" w:rsidP="004A5C6E">
      <w:pPr>
        <w:pStyle w:val="Lijstalinea"/>
        <w:numPr>
          <w:ilvl w:val="0"/>
          <w:numId w:val="1"/>
        </w:numPr>
        <w:rPr>
          <w:rFonts w:ascii="Arial" w:hAnsi="Arial" w:cs="Arial"/>
          <w:sz w:val="22"/>
          <w:szCs w:val="22"/>
        </w:rPr>
      </w:pPr>
      <w:r>
        <w:rPr>
          <w:rFonts w:ascii="Arial" w:hAnsi="Arial" w:cs="Arial"/>
          <w:sz w:val="22"/>
          <w:szCs w:val="22"/>
          <w:u w:val="single"/>
        </w:rPr>
        <w:t>Gaat uit van:</w:t>
      </w:r>
    </w:p>
    <w:p w:rsidR="004A5C6E" w:rsidRDefault="004A5C6E" w:rsidP="004A5C6E">
      <w:pPr>
        <w:pStyle w:val="Lijstalinea"/>
        <w:numPr>
          <w:ilvl w:val="0"/>
          <w:numId w:val="2"/>
        </w:numPr>
        <w:rPr>
          <w:rFonts w:ascii="Arial" w:hAnsi="Arial" w:cs="Arial"/>
          <w:sz w:val="22"/>
          <w:szCs w:val="22"/>
        </w:rPr>
      </w:pPr>
      <w:r>
        <w:rPr>
          <w:rFonts w:ascii="Arial" w:hAnsi="Arial" w:cs="Arial"/>
          <w:sz w:val="22"/>
          <w:szCs w:val="22"/>
        </w:rPr>
        <w:t>De bewezen realiteit dat slechte kwaliteit oneconomisch is</w:t>
      </w:r>
    </w:p>
    <w:p w:rsidR="004A5C6E" w:rsidRDefault="004A5C6E" w:rsidP="004A5C6E">
      <w:pPr>
        <w:pStyle w:val="Lijstalinea"/>
        <w:numPr>
          <w:ilvl w:val="0"/>
          <w:numId w:val="2"/>
        </w:numPr>
        <w:rPr>
          <w:rFonts w:ascii="Arial" w:hAnsi="Arial" w:cs="Arial"/>
          <w:sz w:val="22"/>
          <w:szCs w:val="22"/>
        </w:rPr>
      </w:pPr>
      <w:r>
        <w:rPr>
          <w:rFonts w:ascii="Arial" w:hAnsi="Arial" w:cs="Arial"/>
          <w:sz w:val="22"/>
          <w:szCs w:val="22"/>
        </w:rPr>
        <w:t>De onbewezen theorie dat perfecte kwaliteit ook niet economisch is</w:t>
      </w:r>
    </w:p>
    <w:p w:rsidR="004A5C6E" w:rsidRPr="004A5C6E" w:rsidRDefault="004A5C6E" w:rsidP="004A5C6E">
      <w:pPr>
        <w:pStyle w:val="Lijstalinea"/>
        <w:numPr>
          <w:ilvl w:val="0"/>
          <w:numId w:val="1"/>
        </w:numPr>
        <w:rPr>
          <w:rFonts w:ascii="Arial" w:hAnsi="Arial" w:cs="Arial"/>
          <w:sz w:val="22"/>
          <w:szCs w:val="22"/>
        </w:rPr>
      </w:pPr>
      <w:r>
        <w:rPr>
          <w:rFonts w:ascii="Arial" w:hAnsi="Arial" w:cs="Arial"/>
          <w:sz w:val="22"/>
          <w:szCs w:val="22"/>
          <w:u w:val="single"/>
        </w:rPr>
        <w:t>Kwaliteitskostencurve:</w:t>
      </w:r>
    </w:p>
    <w:p w:rsidR="004A5C6E" w:rsidRDefault="004A5C6E" w:rsidP="004A5C6E">
      <w:pPr>
        <w:rPr>
          <w:rFonts w:ascii="Arial" w:hAnsi="Arial" w:cs="Arial"/>
          <w:sz w:val="22"/>
          <w:szCs w:val="22"/>
        </w:rPr>
      </w:pPr>
      <w:r>
        <w:rPr>
          <w:rFonts w:ascii="Arial" w:hAnsi="Arial" w:cs="Arial"/>
          <w:noProof/>
          <w:sz w:val="22"/>
          <w:szCs w:val="22"/>
        </w:rPr>
        <w:drawing>
          <wp:inline distT="0" distB="0" distL="0" distR="0">
            <wp:extent cx="2420447" cy="3615719"/>
            <wp:effectExtent l="0" t="0" r="5715"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0-05-20 om 16.44.08.png"/>
                    <pic:cNvPicPr/>
                  </pic:nvPicPr>
                  <pic:blipFill>
                    <a:blip r:embed="rId10">
                      <a:extLst>
                        <a:ext uri="{28A0092B-C50C-407E-A947-70E740481C1C}">
                          <a14:useLocalDpi xmlns:a14="http://schemas.microsoft.com/office/drawing/2010/main" val="0"/>
                        </a:ext>
                      </a:extLst>
                    </a:blip>
                    <a:stretch>
                      <a:fillRect/>
                    </a:stretch>
                  </pic:blipFill>
                  <pic:spPr>
                    <a:xfrm>
                      <a:off x="0" y="0"/>
                      <a:ext cx="2431266" cy="3631881"/>
                    </a:xfrm>
                    <a:prstGeom prst="rect">
                      <a:avLst/>
                    </a:prstGeom>
                  </pic:spPr>
                </pic:pic>
              </a:graphicData>
            </a:graphic>
          </wp:inline>
        </w:drawing>
      </w:r>
    </w:p>
    <w:p w:rsidR="004A5C6E" w:rsidRDefault="004A5C6E" w:rsidP="004A5C6E">
      <w:pPr>
        <w:rPr>
          <w:rFonts w:ascii="Arial" w:hAnsi="Arial" w:cs="Arial"/>
          <w:sz w:val="22"/>
          <w:szCs w:val="22"/>
        </w:rPr>
      </w:pPr>
    </w:p>
    <w:p w:rsidR="00505B71" w:rsidRDefault="00505B71" w:rsidP="004A5C6E">
      <w:pPr>
        <w:rPr>
          <w:rFonts w:ascii="Arial" w:hAnsi="Arial" w:cs="Arial"/>
          <w:sz w:val="22"/>
          <w:szCs w:val="22"/>
        </w:rPr>
      </w:pPr>
    </w:p>
    <w:p w:rsidR="00505B71" w:rsidRDefault="00505B71" w:rsidP="004A5C6E">
      <w:pPr>
        <w:rPr>
          <w:rFonts w:ascii="Arial" w:hAnsi="Arial" w:cs="Arial"/>
          <w:sz w:val="22"/>
          <w:szCs w:val="22"/>
        </w:rPr>
      </w:pPr>
    </w:p>
    <w:p w:rsidR="00505B71" w:rsidRDefault="00505B71" w:rsidP="004A5C6E">
      <w:pPr>
        <w:rPr>
          <w:rFonts w:ascii="Arial" w:hAnsi="Arial" w:cs="Arial"/>
          <w:sz w:val="22"/>
          <w:szCs w:val="22"/>
        </w:rPr>
      </w:pPr>
    </w:p>
    <w:p w:rsidR="00505B71" w:rsidRDefault="00505B71" w:rsidP="004A5C6E">
      <w:pPr>
        <w:rPr>
          <w:rFonts w:ascii="Arial" w:hAnsi="Arial" w:cs="Arial"/>
          <w:sz w:val="22"/>
          <w:szCs w:val="22"/>
        </w:rPr>
      </w:pPr>
    </w:p>
    <w:p w:rsidR="00505B71" w:rsidRDefault="00505B71" w:rsidP="004A5C6E">
      <w:pPr>
        <w:rPr>
          <w:rFonts w:ascii="Arial" w:hAnsi="Arial" w:cs="Arial"/>
          <w:sz w:val="22"/>
          <w:szCs w:val="22"/>
        </w:rPr>
      </w:pPr>
    </w:p>
    <w:p w:rsidR="00505B71" w:rsidRDefault="00505B71" w:rsidP="004A5C6E">
      <w:pPr>
        <w:rPr>
          <w:rFonts w:ascii="Arial" w:hAnsi="Arial" w:cs="Arial"/>
          <w:sz w:val="22"/>
          <w:szCs w:val="22"/>
        </w:rPr>
      </w:pPr>
    </w:p>
    <w:p w:rsidR="00505B71" w:rsidRDefault="00505B71" w:rsidP="004A5C6E">
      <w:pPr>
        <w:rPr>
          <w:rFonts w:ascii="Arial" w:hAnsi="Arial" w:cs="Arial"/>
          <w:sz w:val="22"/>
          <w:szCs w:val="22"/>
        </w:rPr>
      </w:pPr>
    </w:p>
    <w:p w:rsidR="00505B71" w:rsidRDefault="00505B71" w:rsidP="004A5C6E">
      <w:pPr>
        <w:rPr>
          <w:rFonts w:ascii="Arial" w:hAnsi="Arial" w:cs="Arial"/>
          <w:sz w:val="22"/>
          <w:szCs w:val="22"/>
        </w:rPr>
      </w:pPr>
    </w:p>
    <w:p w:rsidR="00505B71" w:rsidRDefault="00505B71" w:rsidP="004A5C6E">
      <w:pPr>
        <w:rPr>
          <w:rFonts w:ascii="Arial" w:hAnsi="Arial" w:cs="Arial"/>
          <w:sz w:val="22"/>
          <w:szCs w:val="22"/>
        </w:rPr>
      </w:pPr>
    </w:p>
    <w:p w:rsidR="00505B71" w:rsidRDefault="00505B71" w:rsidP="004A5C6E">
      <w:pPr>
        <w:rPr>
          <w:rFonts w:ascii="Arial" w:hAnsi="Arial" w:cs="Arial"/>
          <w:sz w:val="22"/>
          <w:szCs w:val="22"/>
        </w:rPr>
      </w:pPr>
    </w:p>
    <w:p w:rsidR="004A5C6E" w:rsidRDefault="004A5C6E" w:rsidP="004A5C6E">
      <w:pPr>
        <w:rPr>
          <w:rFonts w:ascii="Arial" w:hAnsi="Arial" w:cs="Arial"/>
          <w:u w:val="single"/>
        </w:rPr>
      </w:pPr>
      <w:r>
        <w:rPr>
          <w:rFonts w:ascii="Arial" w:hAnsi="Arial" w:cs="Arial"/>
          <w:u w:val="single"/>
        </w:rPr>
        <w:lastRenderedPageBreak/>
        <w:t>Hoofdstuk 3: het verzamelen of berekenen van de kwaliteitskosten</w:t>
      </w:r>
    </w:p>
    <w:p w:rsidR="004A5C6E" w:rsidRDefault="004A5C6E" w:rsidP="004A5C6E">
      <w:pPr>
        <w:rPr>
          <w:rFonts w:ascii="Arial" w:hAnsi="Arial" w:cs="Arial"/>
          <w:u w:val="single"/>
        </w:rPr>
      </w:pPr>
    </w:p>
    <w:p w:rsidR="004A5C6E" w:rsidRDefault="004A5C6E" w:rsidP="004A5C6E">
      <w:pPr>
        <w:rPr>
          <w:rFonts w:ascii="Arial" w:hAnsi="Arial" w:cs="Arial"/>
          <w:b/>
          <w:bCs/>
          <w:sz w:val="22"/>
          <w:szCs w:val="22"/>
        </w:rPr>
      </w:pPr>
      <w:r>
        <w:rPr>
          <w:rFonts w:ascii="Arial" w:hAnsi="Arial" w:cs="Arial"/>
          <w:b/>
          <w:bCs/>
          <w:sz w:val="22"/>
          <w:szCs w:val="22"/>
        </w:rPr>
        <w:t>Informatie verzamelen/vooronderzoek:</w:t>
      </w:r>
    </w:p>
    <w:p w:rsidR="004A5C6E" w:rsidRDefault="004A5C6E" w:rsidP="004A5C6E">
      <w:pPr>
        <w:pStyle w:val="Lijstalinea"/>
        <w:numPr>
          <w:ilvl w:val="0"/>
          <w:numId w:val="14"/>
        </w:numPr>
        <w:rPr>
          <w:rFonts w:ascii="Arial" w:hAnsi="Arial" w:cs="Arial"/>
          <w:sz w:val="22"/>
          <w:szCs w:val="22"/>
        </w:rPr>
      </w:pPr>
      <w:r w:rsidRPr="004A5C6E">
        <w:rPr>
          <w:rFonts w:ascii="Arial" w:hAnsi="Arial" w:cs="Arial"/>
          <w:sz w:val="22"/>
          <w:szCs w:val="22"/>
          <w:u w:val="single"/>
        </w:rPr>
        <w:t>Algemene informatie, onder andere:</w:t>
      </w:r>
      <w:r>
        <w:rPr>
          <w:rFonts w:ascii="Arial" w:hAnsi="Arial" w:cs="Arial"/>
          <w:sz w:val="22"/>
          <w:szCs w:val="22"/>
        </w:rPr>
        <w:t xml:space="preserve"> strategisch plan, jaarverslag, eventuele kwaliteitsdoelstellingen, overlegstructuren, taakomschrijvingen en een plattegrond van de onderneming</w:t>
      </w:r>
    </w:p>
    <w:p w:rsidR="004A5C6E" w:rsidRDefault="004A5C6E" w:rsidP="004A5C6E">
      <w:pPr>
        <w:pStyle w:val="Lijstalinea"/>
        <w:numPr>
          <w:ilvl w:val="0"/>
          <w:numId w:val="14"/>
        </w:numPr>
        <w:rPr>
          <w:rFonts w:ascii="Arial" w:hAnsi="Arial" w:cs="Arial"/>
          <w:sz w:val="22"/>
          <w:szCs w:val="22"/>
        </w:rPr>
      </w:pPr>
      <w:r>
        <w:rPr>
          <w:rFonts w:ascii="Arial" w:hAnsi="Arial" w:cs="Arial"/>
          <w:sz w:val="22"/>
          <w:szCs w:val="22"/>
          <w:u w:val="single"/>
        </w:rPr>
        <w:t>Productenpakket, onder ander:</w:t>
      </w:r>
      <w:r>
        <w:rPr>
          <w:rFonts w:ascii="Arial" w:hAnsi="Arial" w:cs="Arial"/>
          <w:sz w:val="22"/>
          <w:szCs w:val="22"/>
        </w:rPr>
        <w:t xml:space="preserve"> overzicht van eindproducten, productgroepen, aandeel in bedrijfsomzet, kostenstructuur</w:t>
      </w:r>
    </w:p>
    <w:p w:rsidR="004A5C6E" w:rsidRDefault="00505B71" w:rsidP="004A5C6E">
      <w:pPr>
        <w:pStyle w:val="Lijstalinea"/>
        <w:numPr>
          <w:ilvl w:val="0"/>
          <w:numId w:val="14"/>
        </w:numPr>
        <w:rPr>
          <w:rFonts w:ascii="Arial" w:hAnsi="Arial" w:cs="Arial"/>
          <w:sz w:val="22"/>
          <w:szCs w:val="22"/>
        </w:rPr>
      </w:pPr>
      <w:r>
        <w:rPr>
          <w:rFonts w:ascii="Arial" w:hAnsi="Arial" w:cs="Arial"/>
          <w:sz w:val="22"/>
          <w:szCs w:val="22"/>
          <w:u w:val="single"/>
        </w:rPr>
        <w:t>Voortbrengingsproces:</w:t>
      </w:r>
      <w:r>
        <w:rPr>
          <w:rFonts w:ascii="Arial" w:hAnsi="Arial" w:cs="Arial"/>
          <w:sz w:val="22"/>
          <w:szCs w:val="22"/>
        </w:rPr>
        <w:t xml:space="preserve"> bijvoorbeeld de orderdoorloop, fabricagevolgorde in stappen</w:t>
      </w:r>
    </w:p>
    <w:p w:rsidR="00505B71" w:rsidRPr="00505B71" w:rsidRDefault="00505B71" w:rsidP="004A5C6E">
      <w:pPr>
        <w:pStyle w:val="Lijstalinea"/>
        <w:numPr>
          <w:ilvl w:val="0"/>
          <w:numId w:val="14"/>
        </w:numPr>
        <w:rPr>
          <w:rFonts w:ascii="Arial" w:hAnsi="Arial" w:cs="Arial"/>
          <w:sz w:val="22"/>
          <w:szCs w:val="22"/>
        </w:rPr>
      </w:pPr>
      <w:r>
        <w:rPr>
          <w:rFonts w:ascii="Arial" w:hAnsi="Arial" w:cs="Arial"/>
          <w:sz w:val="22"/>
          <w:szCs w:val="22"/>
          <w:u w:val="single"/>
        </w:rPr>
        <w:t>Administratieve gegevens over het laatste boekjaar, onder andere:</w:t>
      </w:r>
    </w:p>
    <w:p w:rsidR="00505B71" w:rsidRDefault="005E2178" w:rsidP="00505B71">
      <w:pPr>
        <w:pStyle w:val="Lijstalinea"/>
        <w:numPr>
          <w:ilvl w:val="0"/>
          <w:numId w:val="1"/>
        </w:numPr>
        <w:rPr>
          <w:rFonts w:ascii="Arial" w:hAnsi="Arial" w:cs="Arial"/>
          <w:sz w:val="22"/>
          <w:szCs w:val="22"/>
        </w:rPr>
      </w:pPr>
      <w:r>
        <w:rPr>
          <w:rFonts w:ascii="Arial" w:hAnsi="Arial" w:cs="Arial"/>
          <w:sz w:val="22"/>
          <w:szCs w:val="22"/>
        </w:rPr>
        <w:t>Omzet, voorraadmutatie onderhanden werk, toegevoegde waarde</w:t>
      </w:r>
    </w:p>
    <w:p w:rsidR="005E2178" w:rsidRDefault="005E2178" w:rsidP="00505B71">
      <w:pPr>
        <w:pStyle w:val="Lijstalinea"/>
        <w:numPr>
          <w:ilvl w:val="0"/>
          <w:numId w:val="1"/>
        </w:numPr>
        <w:rPr>
          <w:rFonts w:ascii="Arial" w:hAnsi="Arial" w:cs="Arial"/>
          <w:sz w:val="22"/>
          <w:szCs w:val="22"/>
        </w:rPr>
      </w:pPr>
      <w:r>
        <w:rPr>
          <w:rFonts w:ascii="Arial" w:hAnsi="Arial" w:cs="Arial"/>
          <w:sz w:val="22"/>
          <w:szCs w:val="22"/>
        </w:rPr>
        <w:t>Gewerkt aantal dagen/uren per functiegroep</w:t>
      </w:r>
    </w:p>
    <w:p w:rsidR="005E2178" w:rsidRDefault="005E2178" w:rsidP="00505B71">
      <w:pPr>
        <w:pStyle w:val="Lijstalinea"/>
        <w:numPr>
          <w:ilvl w:val="0"/>
          <w:numId w:val="1"/>
        </w:numPr>
        <w:rPr>
          <w:rFonts w:ascii="Arial" w:hAnsi="Arial" w:cs="Arial"/>
          <w:sz w:val="22"/>
          <w:szCs w:val="22"/>
        </w:rPr>
      </w:pPr>
      <w:r>
        <w:rPr>
          <w:rFonts w:ascii="Arial" w:hAnsi="Arial" w:cs="Arial"/>
          <w:sz w:val="22"/>
          <w:szCs w:val="22"/>
        </w:rPr>
        <w:t>Uurtarieven per functiegroep</w:t>
      </w:r>
    </w:p>
    <w:p w:rsidR="005E2178" w:rsidRDefault="005E2178" w:rsidP="00505B71">
      <w:pPr>
        <w:pStyle w:val="Lijstalinea"/>
        <w:numPr>
          <w:ilvl w:val="0"/>
          <w:numId w:val="1"/>
        </w:numPr>
        <w:rPr>
          <w:rFonts w:ascii="Arial" w:hAnsi="Arial" w:cs="Arial"/>
          <w:sz w:val="22"/>
          <w:szCs w:val="22"/>
        </w:rPr>
      </w:pPr>
      <w:r>
        <w:rPr>
          <w:rFonts w:ascii="Arial" w:hAnsi="Arial" w:cs="Arial"/>
          <w:sz w:val="22"/>
          <w:szCs w:val="22"/>
        </w:rPr>
        <w:t xml:space="preserve">Geregistreerde gegevens met betrekking tot: </w:t>
      </w:r>
    </w:p>
    <w:p w:rsidR="005E2178" w:rsidRDefault="005E2178" w:rsidP="005E2178">
      <w:pPr>
        <w:pStyle w:val="Lijstalinea"/>
        <w:numPr>
          <w:ilvl w:val="0"/>
          <w:numId w:val="2"/>
        </w:numPr>
        <w:rPr>
          <w:rFonts w:ascii="Arial" w:hAnsi="Arial" w:cs="Arial"/>
          <w:sz w:val="22"/>
          <w:szCs w:val="22"/>
        </w:rPr>
      </w:pPr>
      <w:r>
        <w:rPr>
          <w:rFonts w:ascii="Arial" w:hAnsi="Arial" w:cs="Arial"/>
          <w:sz w:val="22"/>
          <w:szCs w:val="22"/>
        </w:rPr>
        <w:t>Preventie, zoals kosten voor opleidingen in kwaliteitszorg</w:t>
      </w:r>
    </w:p>
    <w:p w:rsidR="00505B71" w:rsidRDefault="005E2178" w:rsidP="00505B71">
      <w:pPr>
        <w:pStyle w:val="Lijstalinea"/>
        <w:numPr>
          <w:ilvl w:val="0"/>
          <w:numId w:val="2"/>
        </w:numPr>
        <w:rPr>
          <w:rFonts w:ascii="Arial" w:hAnsi="Arial" w:cs="Arial"/>
          <w:sz w:val="22"/>
          <w:szCs w:val="22"/>
        </w:rPr>
      </w:pPr>
      <w:r>
        <w:rPr>
          <w:rFonts w:ascii="Arial" w:hAnsi="Arial" w:cs="Arial"/>
          <w:sz w:val="22"/>
          <w:szCs w:val="22"/>
        </w:rPr>
        <w:t>Beoordelen, zoals kosten voor externe kalibratie, afschrijvingen meetapparatuur, laboratorium</w:t>
      </w:r>
    </w:p>
    <w:p w:rsidR="00CD7B3B" w:rsidRDefault="005E2178" w:rsidP="009278E3">
      <w:pPr>
        <w:pStyle w:val="Lijstalinea"/>
        <w:numPr>
          <w:ilvl w:val="0"/>
          <w:numId w:val="2"/>
        </w:numPr>
        <w:rPr>
          <w:rFonts w:ascii="Arial" w:hAnsi="Arial" w:cs="Arial"/>
          <w:sz w:val="22"/>
          <w:szCs w:val="22"/>
        </w:rPr>
      </w:pPr>
      <w:r w:rsidRPr="00CD7B3B">
        <w:rPr>
          <w:rFonts w:ascii="Arial" w:hAnsi="Arial" w:cs="Arial"/>
          <w:sz w:val="22"/>
          <w:szCs w:val="22"/>
        </w:rPr>
        <w:t>Intern falen, zoals afval, uitval, herbewerking, tweede keus, incourante goederen, niet geplande productie</w:t>
      </w:r>
      <w:r w:rsidR="00931C9F" w:rsidRPr="00CD7B3B">
        <w:rPr>
          <w:rFonts w:ascii="Arial" w:hAnsi="Arial" w:cs="Arial"/>
          <w:sz w:val="22"/>
          <w:szCs w:val="22"/>
        </w:rPr>
        <w:t>stilstanden</w:t>
      </w:r>
    </w:p>
    <w:p w:rsidR="00CD7B3B" w:rsidRPr="00CD7B3B" w:rsidRDefault="004628D5" w:rsidP="00CD7B3B">
      <w:pPr>
        <w:pStyle w:val="Lijstalinea"/>
        <w:numPr>
          <w:ilvl w:val="0"/>
          <w:numId w:val="15"/>
        </w:numPr>
        <w:rPr>
          <w:rFonts w:ascii="Arial" w:hAnsi="Arial" w:cs="Arial"/>
          <w:sz w:val="22"/>
          <w:szCs w:val="22"/>
        </w:rPr>
      </w:pPr>
      <w:r>
        <w:rPr>
          <w:rFonts w:ascii="Arial" w:hAnsi="Arial" w:cs="Arial"/>
          <w:sz w:val="22"/>
          <w:szCs w:val="22"/>
        </w:rPr>
        <w:t>Uitval = mislukt product</w:t>
      </w:r>
    </w:p>
    <w:p w:rsidR="00931C9F" w:rsidRPr="00CD7B3B" w:rsidRDefault="00931C9F" w:rsidP="009278E3">
      <w:pPr>
        <w:pStyle w:val="Lijstalinea"/>
        <w:numPr>
          <w:ilvl w:val="0"/>
          <w:numId w:val="2"/>
        </w:numPr>
        <w:rPr>
          <w:rFonts w:ascii="Arial" w:hAnsi="Arial" w:cs="Arial"/>
          <w:sz w:val="22"/>
          <w:szCs w:val="22"/>
        </w:rPr>
      </w:pPr>
      <w:r w:rsidRPr="00CD7B3B">
        <w:rPr>
          <w:rFonts w:ascii="Arial" w:hAnsi="Arial" w:cs="Arial"/>
          <w:sz w:val="22"/>
          <w:szCs w:val="22"/>
        </w:rPr>
        <w:t>Extern falen, zoals gehonoreerde schadevergoedingen</w:t>
      </w:r>
    </w:p>
    <w:p w:rsidR="00CD7B3B" w:rsidRPr="004628D5" w:rsidRDefault="004628D5" w:rsidP="004628D5">
      <w:pPr>
        <w:pStyle w:val="Lijstalinea"/>
        <w:numPr>
          <w:ilvl w:val="0"/>
          <w:numId w:val="1"/>
        </w:numPr>
        <w:rPr>
          <w:rFonts w:ascii="Arial" w:hAnsi="Arial" w:cs="Arial"/>
          <w:sz w:val="22"/>
          <w:szCs w:val="22"/>
        </w:rPr>
      </w:pPr>
      <w:r>
        <w:rPr>
          <w:rFonts w:ascii="Arial" w:hAnsi="Arial" w:cs="Arial"/>
          <w:sz w:val="22"/>
          <w:szCs w:val="22"/>
          <w:u w:val="single"/>
        </w:rPr>
        <w:t>Kwaliteitskostenelement vier vormen:</w:t>
      </w:r>
    </w:p>
    <w:p w:rsidR="004628D5" w:rsidRDefault="004628D5" w:rsidP="004628D5">
      <w:pPr>
        <w:pStyle w:val="Lijstalinea"/>
        <w:numPr>
          <w:ilvl w:val="0"/>
          <w:numId w:val="16"/>
        </w:numPr>
        <w:rPr>
          <w:rFonts w:ascii="Arial" w:hAnsi="Arial" w:cs="Arial"/>
          <w:sz w:val="22"/>
          <w:szCs w:val="22"/>
        </w:rPr>
      </w:pPr>
      <w:r>
        <w:rPr>
          <w:rFonts w:ascii="Arial" w:hAnsi="Arial" w:cs="Arial"/>
          <w:sz w:val="22"/>
          <w:szCs w:val="22"/>
        </w:rPr>
        <w:t>Geld, zoals de genoemde administratieve gegevens; bijvoorbeeld het bedrag aan gehonoreerde schadevergoedingen</w:t>
      </w:r>
    </w:p>
    <w:p w:rsidR="004628D5" w:rsidRDefault="004628D5" w:rsidP="004628D5">
      <w:pPr>
        <w:pStyle w:val="Lijstalinea"/>
        <w:numPr>
          <w:ilvl w:val="0"/>
          <w:numId w:val="16"/>
        </w:numPr>
        <w:rPr>
          <w:rFonts w:ascii="Arial" w:hAnsi="Arial" w:cs="Arial"/>
          <w:sz w:val="22"/>
          <w:szCs w:val="22"/>
        </w:rPr>
      </w:pPr>
      <w:r>
        <w:rPr>
          <w:rFonts w:ascii="Arial" w:hAnsi="Arial" w:cs="Arial"/>
          <w:sz w:val="22"/>
          <w:szCs w:val="22"/>
        </w:rPr>
        <w:t>Menscapaciteit, dat is tijd maal tarief</w:t>
      </w:r>
    </w:p>
    <w:p w:rsidR="004628D5" w:rsidRDefault="004628D5" w:rsidP="004628D5">
      <w:pPr>
        <w:pStyle w:val="Lijstalinea"/>
        <w:numPr>
          <w:ilvl w:val="0"/>
          <w:numId w:val="16"/>
        </w:numPr>
        <w:rPr>
          <w:rFonts w:ascii="Arial" w:hAnsi="Arial" w:cs="Arial"/>
          <w:sz w:val="22"/>
          <w:szCs w:val="22"/>
        </w:rPr>
      </w:pPr>
      <w:r>
        <w:rPr>
          <w:rFonts w:ascii="Arial" w:hAnsi="Arial" w:cs="Arial"/>
          <w:sz w:val="22"/>
          <w:szCs w:val="22"/>
        </w:rPr>
        <w:t xml:space="preserve">Machinecapaciteit, </w:t>
      </w:r>
    </w:p>
    <w:p w:rsidR="004628D5" w:rsidRDefault="004628D5" w:rsidP="004628D5">
      <w:pPr>
        <w:pStyle w:val="Lijstalinea"/>
        <w:numPr>
          <w:ilvl w:val="0"/>
          <w:numId w:val="16"/>
        </w:numPr>
        <w:rPr>
          <w:rFonts w:ascii="Arial" w:hAnsi="Arial" w:cs="Arial"/>
          <w:sz w:val="22"/>
          <w:szCs w:val="22"/>
        </w:rPr>
      </w:pPr>
      <w:r>
        <w:rPr>
          <w:rFonts w:ascii="Arial" w:hAnsi="Arial" w:cs="Arial"/>
          <w:sz w:val="22"/>
          <w:szCs w:val="22"/>
        </w:rPr>
        <w:t>Materiaal</w:t>
      </w:r>
    </w:p>
    <w:p w:rsidR="004628D5" w:rsidRDefault="004628D5" w:rsidP="004628D5">
      <w:pPr>
        <w:pStyle w:val="Lijstalinea"/>
        <w:numPr>
          <w:ilvl w:val="0"/>
          <w:numId w:val="1"/>
        </w:numPr>
        <w:rPr>
          <w:rFonts w:ascii="Arial" w:hAnsi="Arial" w:cs="Arial"/>
          <w:sz w:val="22"/>
          <w:szCs w:val="22"/>
        </w:rPr>
      </w:pPr>
      <w:r>
        <w:rPr>
          <w:rFonts w:ascii="Arial" w:hAnsi="Arial" w:cs="Arial"/>
          <w:sz w:val="22"/>
          <w:szCs w:val="22"/>
        </w:rPr>
        <w:t>Een belangrijk kenmerk van kwaliteitskostenonderzoek is dat vaak de kosten van coördinatie tussen de raakvlakken van het voortbrengingsproces gemeten is</w:t>
      </w:r>
    </w:p>
    <w:p w:rsidR="004628D5" w:rsidRDefault="004628D5" w:rsidP="004628D5">
      <w:pPr>
        <w:pStyle w:val="Lijstalinea"/>
        <w:numPr>
          <w:ilvl w:val="0"/>
          <w:numId w:val="1"/>
        </w:numPr>
        <w:rPr>
          <w:rFonts w:ascii="Arial" w:hAnsi="Arial" w:cs="Arial"/>
          <w:sz w:val="22"/>
          <w:szCs w:val="22"/>
        </w:rPr>
      </w:pPr>
      <w:r>
        <w:rPr>
          <w:rFonts w:ascii="Arial" w:hAnsi="Arial" w:cs="Arial"/>
          <w:sz w:val="22"/>
          <w:szCs w:val="22"/>
        </w:rPr>
        <w:t>Wanneer in een onderneming verscheidene voortbrengingsprocessen bestaan, kan het kwaliteitskostenonderzoek gericht op het representatieve voortbrengingsproces plaatsvinden, waarbij dan wordt verondersteld dat het resultaat van dit onderzoek representatief is voor de andere niet onderzochte voorbrengingsprocessen wat betreft de geconstateerde knelpunten.</w:t>
      </w:r>
    </w:p>
    <w:p w:rsidR="004628D5" w:rsidRPr="004628D5" w:rsidRDefault="004628D5" w:rsidP="004628D5">
      <w:pPr>
        <w:rPr>
          <w:rFonts w:ascii="Arial" w:hAnsi="Arial" w:cs="Arial"/>
        </w:rPr>
      </w:pPr>
    </w:p>
    <w:p w:rsidR="004628D5" w:rsidRPr="004628D5" w:rsidRDefault="004628D5" w:rsidP="004628D5">
      <w:pPr>
        <w:rPr>
          <w:rFonts w:ascii="Arial" w:hAnsi="Arial" w:cs="Arial"/>
          <w:u w:val="single"/>
        </w:rPr>
      </w:pPr>
      <w:r w:rsidRPr="004628D5">
        <w:rPr>
          <w:rFonts w:ascii="Arial" w:hAnsi="Arial" w:cs="Arial"/>
          <w:u w:val="single"/>
        </w:rPr>
        <w:t>Hoofdstuk 4: de aanpak van kwaliteitsonderzoek</w:t>
      </w:r>
    </w:p>
    <w:p w:rsidR="004628D5" w:rsidRDefault="004628D5" w:rsidP="004628D5">
      <w:pPr>
        <w:rPr>
          <w:rFonts w:ascii="Arial" w:hAnsi="Arial" w:cs="Arial"/>
          <w:sz w:val="22"/>
          <w:szCs w:val="22"/>
        </w:rPr>
      </w:pPr>
      <w:r w:rsidRPr="004628D5">
        <w:rPr>
          <w:rFonts w:ascii="Arial" w:hAnsi="Arial" w:cs="Arial"/>
          <w:sz w:val="22"/>
          <w:szCs w:val="22"/>
        </w:rPr>
        <w:t xml:space="preserve"> </w:t>
      </w:r>
    </w:p>
    <w:p w:rsidR="004628D5" w:rsidRDefault="004628D5" w:rsidP="004628D5">
      <w:pPr>
        <w:rPr>
          <w:rFonts w:ascii="Arial" w:hAnsi="Arial" w:cs="Arial"/>
          <w:sz w:val="22"/>
          <w:szCs w:val="22"/>
        </w:rPr>
      </w:pPr>
      <w:r>
        <w:rPr>
          <w:rFonts w:ascii="Arial" w:hAnsi="Arial" w:cs="Arial"/>
          <w:sz w:val="22"/>
          <w:szCs w:val="22"/>
        </w:rPr>
        <w:t>4.1</w:t>
      </w:r>
    </w:p>
    <w:p w:rsidR="004628D5" w:rsidRDefault="004628D5" w:rsidP="004628D5">
      <w:pPr>
        <w:rPr>
          <w:rFonts w:ascii="Arial" w:hAnsi="Arial" w:cs="Arial"/>
          <w:sz w:val="22"/>
          <w:szCs w:val="22"/>
        </w:rPr>
      </w:pPr>
    </w:p>
    <w:p w:rsidR="004628D5" w:rsidRDefault="004628D5" w:rsidP="004628D5">
      <w:pPr>
        <w:rPr>
          <w:rFonts w:ascii="Arial" w:hAnsi="Arial" w:cs="Arial"/>
          <w:b/>
          <w:bCs/>
          <w:sz w:val="22"/>
          <w:szCs w:val="22"/>
        </w:rPr>
      </w:pPr>
      <w:r>
        <w:rPr>
          <w:rFonts w:ascii="Arial" w:hAnsi="Arial" w:cs="Arial"/>
          <w:b/>
          <w:bCs/>
          <w:sz w:val="22"/>
          <w:szCs w:val="22"/>
        </w:rPr>
        <w:t>De voorbereiding:</w:t>
      </w:r>
    </w:p>
    <w:p w:rsidR="004628D5" w:rsidRDefault="004628D5" w:rsidP="004628D5">
      <w:pPr>
        <w:pStyle w:val="Lijstalinea"/>
        <w:numPr>
          <w:ilvl w:val="0"/>
          <w:numId w:val="1"/>
        </w:numPr>
        <w:rPr>
          <w:rFonts w:ascii="Arial" w:hAnsi="Arial" w:cs="Arial"/>
          <w:sz w:val="22"/>
          <w:szCs w:val="22"/>
        </w:rPr>
      </w:pPr>
      <w:r>
        <w:rPr>
          <w:rFonts w:ascii="Arial" w:hAnsi="Arial" w:cs="Arial"/>
          <w:sz w:val="22"/>
          <w:szCs w:val="22"/>
        </w:rPr>
        <w:t xml:space="preserve">Het opstellen van een kwaliteitskostenoverzicht </w:t>
      </w:r>
    </w:p>
    <w:p w:rsidR="00620121" w:rsidRDefault="00620121" w:rsidP="004628D5">
      <w:pPr>
        <w:pStyle w:val="Lijstalinea"/>
        <w:numPr>
          <w:ilvl w:val="0"/>
          <w:numId w:val="1"/>
        </w:numPr>
        <w:rPr>
          <w:rFonts w:ascii="Arial" w:hAnsi="Arial" w:cs="Arial"/>
          <w:sz w:val="22"/>
          <w:szCs w:val="22"/>
        </w:rPr>
      </w:pPr>
      <w:r>
        <w:rPr>
          <w:rFonts w:ascii="Arial" w:hAnsi="Arial" w:cs="Arial"/>
          <w:sz w:val="22"/>
          <w:szCs w:val="22"/>
        </w:rPr>
        <w:t>Keuze van het voorbrengingsproces waarop het onderzoek zal worden gericht</w:t>
      </w:r>
    </w:p>
    <w:p w:rsidR="00620121" w:rsidRDefault="00620121" w:rsidP="004628D5">
      <w:pPr>
        <w:pStyle w:val="Lijstalinea"/>
        <w:numPr>
          <w:ilvl w:val="0"/>
          <w:numId w:val="1"/>
        </w:numPr>
        <w:rPr>
          <w:rFonts w:ascii="Arial" w:hAnsi="Arial" w:cs="Arial"/>
          <w:sz w:val="22"/>
          <w:szCs w:val="22"/>
        </w:rPr>
      </w:pPr>
      <w:r>
        <w:rPr>
          <w:rFonts w:ascii="Arial" w:hAnsi="Arial" w:cs="Arial"/>
          <w:sz w:val="22"/>
          <w:szCs w:val="22"/>
        </w:rPr>
        <w:t>Het opstellen van een checklist - “vooronderzoek”</w:t>
      </w:r>
    </w:p>
    <w:p w:rsidR="00620121" w:rsidRDefault="00620121" w:rsidP="004628D5">
      <w:pPr>
        <w:pStyle w:val="Lijstalinea"/>
        <w:numPr>
          <w:ilvl w:val="0"/>
          <w:numId w:val="1"/>
        </w:numPr>
        <w:rPr>
          <w:rFonts w:ascii="Arial" w:hAnsi="Arial" w:cs="Arial"/>
          <w:sz w:val="22"/>
          <w:szCs w:val="22"/>
        </w:rPr>
      </w:pPr>
      <w:r>
        <w:rPr>
          <w:rFonts w:ascii="Arial" w:hAnsi="Arial" w:cs="Arial"/>
          <w:sz w:val="22"/>
          <w:szCs w:val="22"/>
        </w:rPr>
        <w:t>Het bestuderen van de daarmee verkregen gegevens en tot aandachtsgebied verklaren van de gegevens die ontbreken, bijvoorbeeld te verkrijgen met behulp van interviews</w:t>
      </w:r>
    </w:p>
    <w:p w:rsidR="00620121" w:rsidRDefault="00620121" w:rsidP="004628D5">
      <w:pPr>
        <w:pStyle w:val="Lijstalinea"/>
        <w:numPr>
          <w:ilvl w:val="0"/>
          <w:numId w:val="1"/>
        </w:numPr>
        <w:rPr>
          <w:rFonts w:ascii="Arial" w:hAnsi="Arial" w:cs="Arial"/>
          <w:sz w:val="22"/>
          <w:szCs w:val="22"/>
        </w:rPr>
      </w:pPr>
      <w:r>
        <w:rPr>
          <w:rFonts w:ascii="Arial" w:hAnsi="Arial" w:cs="Arial"/>
          <w:sz w:val="22"/>
          <w:szCs w:val="22"/>
        </w:rPr>
        <w:t>Samenstellen van een lijst van de te interviewen medewerkers</w:t>
      </w:r>
    </w:p>
    <w:p w:rsidR="00620121" w:rsidRDefault="00620121" w:rsidP="004628D5">
      <w:pPr>
        <w:pStyle w:val="Lijstalinea"/>
        <w:numPr>
          <w:ilvl w:val="0"/>
          <w:numId w:val="1"/>
        </w:numPr>
        <w:rPr>
          <w:rFonts w:ascii="Arial" w:hAnsi="Arial" w:cs="Arial"/>
          <w:sz w:val="22"/>
          <w:szCs w:val="22"/>
        </w:rPr>
      </w:pPr>
      <w:r>
        <w:rPr>
          <w:rFonts w:ascii="Arial" w:hAnsi="Arial" w:cs="Arial"/>
          <w:sz w:val="22"/>
          <w:szCs w:val="22"/>
        </w:rPr>
        <w:t>Het verzorgen van een schriftelijke voorlichting aan alle medewerkers van de onderneming over het onderzoek dat gaat plaatsvinden</w:t>
      </w:r>
    </w:p>
    <w:p w:rsidR="00620121" w:rsidRDefault="00620121" w:rsidP="004628D5">
      <w:pPr>
        <w:pStyle w:val="Lijstalinea"/>
        <w:numPr>
          <w:ilvl w:val="0"/>
          <w:numId w:val="1"/>
        </w:numPr>
        <w:rPr>
          <w:rFonts w:ascii="Arial" w:hAnsi="Arial" w:cs="Arial"/>
          <w:sz w:val="22"/>
          <w:szCs w:val="22"/>
        </w:rPr>
      </w:pPr>
      <w:r>
        <w:rPr>
          <w:rFonts w:ascii="Arial" w:hAnsi="Arial" w:cs="Arial"/>
          <w:sz w:val="22"/>
          <w:szCs w:val="22"/>
        </w:rPr>
        <w:t>Het gereedmaken van de formulieren waarop de gegevens die tijdens het onderzoek worden verzameld, kunnen worden vermeld</w:t>
      </w:r>
    </w:p>
    <w:p w:rsidR="00620121" w:rsidRDefault="00620121" w:rsidP="004628D5">
      <w:pPr>
        <w:pStyle w:val="Lijstalinea"/>
        <w:numPr>
          <w:ilvl w:val="0"/>
          <w:numId w:val="1"/>
        </w:numPr>
        <w:rPr>
          <w:rFonts w:ascii="Arial" w:hAnsi="Arial" w:cs="Arial"/>
          <w:sz w:val="22"/>
          <w:szCs w:val="22"/>
        </w:rPr>
      </w:pPr>
      <w:r>
        <w:rPr>
          <w:rFonts w:ascii="Arial" w:hAnsi="Arial" w:cs="Arial"/>
          <w:sz w:val="22"/>
          <w:szCs w:val="22"/>
        </w:rPr>
        <w:t>Het voorbereiden en verzorgen van de collectieve voorlichting over het onderzoek aan de medewerkers die er direct bij zullen worden betrokken</w:t>
      </w:r>
    </w:p>
    <w:p w:rsidR="00620121" w:rsidRDefault="00620121" w:rsidP="00620121">
      <w:pPr>
        <w:pStyle w:val="Lijstalinea"/>
        <w:numPr>
          <w:ilvl w:val="0"/>
          <w:numId w:val="2"/>
        </w:numPr>
        <w:rPr>
          <w:rFonts w:ascii="Arial" w:hAnsi="Arial" w:cs="Arial"/>
          <w:sz w:val="22"/>
          <w:szCs w:val="22"/>
        </w:rPr>
      </w:pPr>
      <w:r>
        <w:rPr>
          <w:rFonts w:ascii="Arial" w:hAnsi="Arial" w:cs="Arial"/>
          <w:sz w:val="22"/>
          <w:szCs w:val="22"/>
        </w:rPr>
        <w:lastRenderedPageBreak/>
        <w:t>Moet duidelijk worden gemaakt dat het onderzoek betrekking heeft op het functioneren van het kwaliteitssysteem en niet op het functioneren van de individuele medewerker</w:t>
      </w:r>
    </w:p>
    <w:p w:rsidR="00620121" w:rsidRDefault="00620121" w:rsidP="00620121">
      <w:pPr>
        <w:rPr>
          <w:rFonts w:ascii="Arial" w:hAnsi="Arial" w:cs="Arial"/>
          <w:sz w:val="22"/>
          <w:szCs w:val="22"/>
        </w:rPr>
      </w:pPr>
    </w:p>
    <w:p w:rsidR="00620121" w:rsidRDefault="00620121" w:rsidP="00620121">
      <w:pPr>
        <w:rPr>
          <w:rFonts w:ascii="Arial" w:hAnsi="Arial" w:cs="Arial"/>
          <w:sz w:val="22"/>
          <w:szCs w:val="22"/>
        </w:rPr>
      </w:pPr>
      <w:r>
        <w:rPr>
          <w:rFonts w:ascii="Arial" w:hAnsi="Arial" w:cs="Arial"/>
          <w:sz w:val="22"/>
          <w:szCs w:val="22"/>
        </w:rPr>
        <w:t>4.2</w:t>
      </w:r>
    </w:p>
    <w:p w:rsidR="00620121" w:rsidRDefault="00620121" w:rsidP="00620121">
      <w:pPr>
        <w:rPr>
          <w:rFonts w:ascii="Arial" w:hAnsi="Arial" w:cs="Arial"/>
          <w:sz w:val="22"/>
          <w:szCs w:val="22"/>
        </w:rPr>
      </w:pPr>
    </w:p>
    <w:p w:rsidR="00620121" w:rsidRDefault="00620121" w:rsidP="00620121">
      <w:pPr>
        <w:rPr>
          <w:rFonts w:ascii="Arial" w:hAnsi="Arial" w:cs="Arial"/>
          <w:b/>
          <w:bCs/>
          <w:sz w:val="22"/>
          <w:szCs w:val="22"/>
        </w:rPr>
      </w:pPr>
      <w:r>
        <w:rPr>
          <w:rFonts w:ascii="Arial" w:hAnsi="Arial" w:cs="Arial"/>
          <w:b/>
          <w:bCs/>
          <w:sz w:val="22"/>
          <w:szCs w:val="22"/>
        </w:rPr>
        <w:t>De uitvoering:</w:t>
      </w:r>
    </w:p>
    <w:p w:rsidR="00620121" w:rsidRDefault="00620121" w:rsidP="00620121">
      <w:pPr>
        <w:pStyle w:val="Lijstalinea"/>
        <w:numPr>
          <w:ilvl w:val="0"/>
          <w:numId w:val="1"/>
        </w:numPr>
        <w:rPr>
          <w:rFonts w:ascii="Arial" w:hAnsi="Arial" w:cs="Arial"/>
          <w:sz w:val="22"/>
          <w:szCs w:val="22"/>
        </w:rPr>
      </w:pPr>
      <w:r>
        <w:rPr>
          <w:rFonts w:ascii="Arial" w:hAnsi="Arial" w:cs="Arial"/>
          <w:sz w:val="22"/>
          <w:szCs w:val="22"/>
        </w:rPr>
        <w:t>Het houden van interviews</w:t>
      </w:r>
    </w:p>
    <w:p w:rsidR="00620121" w:rsidRDefault="00620121" w:rsidP="00620121">
      <w:pPr>
        <w:pStyle w:val="Lijstalinea"/>
        <w:numPr>
          <w:ilvl w:val="0"/>
          <w:numId w:val="1"/>
        </w:numPr>
        <w:rPr>
          <w:rFonts w:ascii="Arial" w:hAnsi="Arial" w:cs="Arial"/>
          <w:sz w:val="22"/>
          <w:szCs w:val="22"/>
        </w:rPr>
      </w:pPr>
      <w:r>
        <w:rPr>
          <w:rFonts w:ascii="Arial" w:hAnsi="Arial" w:cs="Arial"/>
          <w:sz w:val="22"/>
          <w:szCs w:val="22"/>
        </w:rPr>
        <w:t xml:space="preserve">Het verrichten van waarnemingen in het voortbrengingsproces mede ter verificatie van gegevens tijdens de interviews verkregen </w:t>
      </w:r>
    </w:p>
    <w:p w:rsidR="00620121" w:rsidRDefault="00620121" w:rsidP="00620121">
      <w:pPr>
        <w:pStyle w:val="Lijstalinea"/>
        <w:numPr>
          <w:ilvl w:val="0"/>
          <w:numId w:val="1"/>
        </w:numPr>
        <w:rPr>
          <w:rFonts w:ascii="Arial" w:hAnsi="Arial" w:cs="Arial"/>
          <w:sz w:val="22"/>
          <w:szCs w:val="22"/>
        </w:rPr>
      </w:pPr>
      <w:r>
        <w:rPr>
          <w:rFonts w:ascii="Arial" w:hAnsi="Arial" w:cs="Arial"/>
          <w:sz w:val="22"/>
          <w:szCs w:val="22"/>
        </w:rPr>
        <w:t>Het selecteren van de relevante gegevens en waarnemingsresultaten</w:t>
      </w:r>
    </w:p>
    <w:p w:rsidR="00620121" w:rsidRDefault="00620121" w:rsidP="00620121">
      <w:pPr>
        <w:rPr>
          <w:rFonts w:ascii="Arial" w:hAnsi="Arial" w:cs="Arial"/>
          <w:sz w:val="22"/>
          <w:szCs w:val="22"/>
        </w:rPr>
      </w:pPr>
    </w:p>
    <w:p w:rsidR="00620121" w:rsidRDefault="00620121" w:rsidP="00620121">
      <w:pPr>
        <w:rPr>
          <w:rFonts w:ascii="Arial" w:hAnsi="Arial" w:cs="Arial"/>
          <w:sz w:val="22"/>
          <w:szCs w:val="22"/>
        </w:rPr>
      </w:pPr>
      <w:r>
        <w:rPr>
          <w:rFonts w:ascii="Arial" w:hAnsi="Arial" w:cs="Arial"/>
          <w:sz w:val="22"/>
          <w:szCs w:val="22"/>
        </w:rPr>
        <w:t>4.3</w:t>
      </w:r>
    </w:p>
    <w:p w:rsidR="00620121" w:rsidRDefault="00620121" w:rsidP="00620121">
      <w:pPr>
        <w:rPr>
          <w:rFonts w:ascii="Arial" w:hAnsi="Arial" w:cs="Arial"/>
          <w:sz w:val="22"/>
          <w:szCs w:val="22"/>
        </w:rPr>
      </w:pPr>
    </w:p>
    <w:p w:rsidR="00620121" w:rsidRDefault="00620121" w:rsidP="00620121">
      <w:pPr>
        <w:rPr>
          <w:rFonts w:ascii="Arial" w:hAnsi="Arial" w:cs="Arial"/>
          <w:b/>
          <w:bCs/>
          <w:sz w:val="22"/>
          <w:szCs w:val="22"/>
        </w:rPr>
      </w:pPr>
      <w:r>
        <w:rPr>
          <w:rFonts w:ascii="Arial" w:hAnsi="Arial" w:cs="Arial"/>
          <w:b/>
          <w:bCs/>
          <w:sz w:val="22"/>
          <w:szCs w:val="22"/>
        </w:rPr>
        <w:t>De rapportage:</w:t>
      </w:r>
    </w:p>
    <w:p w:rsidR="00620121" w:rsidRDefault="00620121" w:rsidP="00620121">
      <w:pPr>
        <w:pStyle w:val="Lijstalinea"/>
        <w:numPr>
          <w:ilvl w:val="0"/>
          <w:numId w:val="1"/>
        </w:numPr>
        <w:rPr>
          <w:rFonts w:ascii="Arial" w:hAnsi="Arial" w:cs="Arial"/>
          <w:sz w:val="22"/>
          <w:szCs w:val="22"/>
        </w:rPr>
      </w:pPr>
      <w:r>
        <w:rPr>
          <w:rFonts w:ascii="Arial" w:hAnsi="Arial" w:cs="Arial"/>
          <w:sz w:val="22"/>
          <w:szCs w:val="22"/>
        </w:rPr>
        <w:t>Het opstellen van het concept-rapport</w:t>
      </w:r>
    </w:p>
    <w:p w:rsidR="00620121" w:rsidRDefault="00620121" w:rsidP="00620121">
      <w:pPr>
        <w:pStyle w:val="Lijstalinea"/>
        <w:numPr>
          <w:ilvl w:val="0"/>
          <w:numId w:val="1"/>
        </w:numPr>
        <w:rPr>
          <w:rFonts w:ascii="Arial" w:hAnsi="Arial" w:cs="Arial"/>
          <w:sz w:val="22"/>
          <w:szCs w:val="22"/>
        </w:rPr>
      </w:pPr>
      <w:r>
        <w:rPr>
          <w:rFonts w:ascii="Arial" w:hAnsi="Arial" w:cs="Arial"/>
          <w:sz w:val="22"/>
          <w:szCs w:val="22"/>
        </w:rPr>
        <w:t>Het doorspreken van het concept-rapport met de hoofden van dienst voor het aanbrengen van eventuele technische bijstellingen</w:t>
      </w:r>
    </w:p>
    <w:p w:rsidR="00620121" w:rsidRDefault="00620121" w:rsidP="00620121">
      <w:pPr>
        <w:pStyle w:val="Lijstalinea"/>
        <w:numPr>
          <w:ilvl w:val="0"/>
          <w:numId w:val="1"/>
        </w:numPr>
        <w:rPr>
          <w:rFonts w:ascii="Arial" w:hAnsi="Arial" w:cs="Arial"/>
          <w:sz w:val="22"/>
          <w:szCs w:val="22"/>
        </w:rPr>
      </w:pPr>
      <w:r>
        <w:rPr>
          <w:rFonts w:ascii="Arial" w:hAnsi="Arial" w:cs="Arial"/>
          <w:sz w:val="22"/>
          <w:szCs w:val="22"/>
        </w:rPr>
        <w:t>Het voorbereiden en toelichten van het rapport aan de directie, met name van de geadviseerde maatregelen ter verbetering in de vorm van een actieplan</w:t>
      </w:r>
    </w:p>
    <w:p w:rsidR="00620121" w:rsidRDefault="00620121" w:rsidP="00620121">
      <w:pPr>
        <w:pStyle w:val="Lijstalinea"/>
        <w:numPr>
          <w:ilvl w:val="0"/>
          <w:numId w:val="1"/>
        </w:numPr>
        <w:rPr>
          <w:rFonts w:ascii="Arial" w:hAnsi="Arial" w:cs="Arial"/>
          <w:sz w:val="22"/>
          <w:szCs w:val="22"/>
        </w:rPr>
      </w:pPr>
      <w:r>
        <w:rPr>
          <w:rFonts w:ascii="Arial" w:hAnsi="Arial" w:cs="Arial"/>
          <w:sz w:val="22"/>
          <w:szCs w:val="22"/>
        </w:rPr>
        <w:t>Het voorlichten van de medewerkers die aan het onderzoek hebben deelgenomen</w:t>
      </w:r>
      <w:r w:rsidR="000518FE">
        <w:rPr>
          <w:rFonts w:ascii="Arial" w:hAnsi="Arial" w:cs="Arial"/>
          <w:sz w:val="22"/>
          <w:szCs w:val="22"/>
        </w:rPr>
        <w:t xml:space="preserve"> over de resultaten van dit onderzoek, met ter afsluiting daarvan het bekendmaken van het door het management geaccordeerde actieplan voor het uitvoeren van de maatregelen ter verbetering</w:t>
      </w:r>
    </w:p>
    <w:p w:rsidR="000518FE" w:rsidRDefault="000518FE" w:rsidP="000518FE">
      <w:pPr>
        <w:rPr>
          <w:rFonts w:ascii="Arial" w:hAnsi="Arial" w:cs="Arial"/>
          <w:sz w:val="22"/>
          <w:szCs w:val="22"/>
        </w:rPr>
      </w:pPr>
    </w:p>
    <w:p w:rsidR="000518FE" w:rsidRDefault="000518FE" w:rsidP="000518FE">
      <w:pPr>
        <w:rPr>
          <w:rFonts w:ascii="Arial" w:hAnsi="Arial" w:cs="Arial"/>
          <w:u w:val="single"/>
        </w:rPr>
      </w:pPr>
      <w:r>
        <w:rPr>
          <w:rFonts w:ascii="Arial" w:hAnsi="Arial" w:cs="Arial"/>
          <w:u w:val="single"/>
        </w:rPr>
        <w:t>Hoofdstuk 5: Kanttekeningen bij het kwaliteitskostenmodel</w:t>
      </w:r>
    </w:p>
    <w:p w:rsidR="000518FE" w:rsidRDefault="000518FE" w:rsidP="000518FE">
      <w:pPr>
        <w:rPr>
          <w:rFonts w:ascii="Arial" w:hAnsi="Arial" w:cs="Arial"/>
          <w:u w:val="single"/>
        </w:rPr>
      </w:pPr>
    </w:p>
    <w:p w:rsidR="000518FE" w:rsidRDefault="000518FE" w:rsidP="000518FE">
      <w:pPr>
        <w:rPr>
          <w:rFonts w:ascii="Arial" w:hAnsi="Arial" w:cs="Arial"/>
          <w:b/>
          <w:bCs/>
          <w:sz w:val="22"/>
          <w:szCs w:val="22"/>
        </w:rPr>
      </w:pPr>
      <w:r>
        <w:rPr>
          <w:rFonts w:ascii="Arial" w:hAnsi="Arial" w:cs="Arial"/>
          <w:b/>
          <w:bCs/>
          <w:sz w:val="22"/>
          <w:szCs w:val="22"/>
        </w:rPr>
        <w:t xml:space="preserve">Knelpunten bij het kwaliteitskostenmodel van </w:t>
      </w:r>
      <w:proofErr w:type="spellStart"/>
      <w:r>
        <w:rPr>
          <w:rFonts w:ascii="Arial" w:hAnsi="Arial" w:cs="Arial"/>
          <w:b/>
          <w:bCs/>
          <w:sz w:val="22"/>
          <w:szCs w:val="22"/>
        </w:rPr>
        <w:t>Juran</w:t>
      </w:r>
      <w:proofErr w:type="spellEnd"/>
      <w:r>
        <w:rPr>
          <w:rFonts w:ascii="Arial" w:hAnsi="Arial" w:cs="Arial"/>
          <w:b/>
          <w:bCs/>
          <w:sz w:val="22"/>
          <w:szCs w:val="22"/>
        </w:rPr>
        <w:t>:</w:t>
      </w:r>
    </w:p>
    <w:p w:rsidR="000518FE" w:rsidRDefault="000518FE" w:rsidP="000518FE">
      <w:pPr>
        <w:pStyle w:val="Lijstalinea"/>
        <w:numPr>
          <w:ilvl w:val="0"/>
          <w:numId w:val="1"/>
        </w:numPr>
        <w:rPr>
          <w:rFonts w:ascii="Arial" w:hAnsi="Arial" w:cs="Arial"/>
          <w:sz w:val="22"/>
          <w:szCs w:val="22"/>
        </w:rPr>
      </w:pPr>
      <w:r>
        <w:rPr>
          <w:rFonts w:ascii="Arial" w:hAnsi="Arial" w:cs="Arial"/>
          <w:sz w:val="22"/>
          <w:szCs w:val="22"/>
        </w:rPr>
        <w:t>Het nut van kengetallen is beperkt</w:t>
      </w:r>
    </w:p>
    <w:p w:rsidR="000518FE" w:rsidRDefault="000518FE" w:rsidP="000518FE">
      <w:pPr>
        <w:pStyle w:val="Lijstalinea"/>
        <w:numPr>
          <w:ilvl w:val="0"/>
          <w:numId w:val="1"/>
        </w:numPr>
        <w:rPr>
          <w:rFonts w:ascii="Arial" w:hAnsi="Arial" w:cs="Arial"/>
          <w:sz w:val="22"/>
          <w:szCs w:val="22"/>
        </w:rPr>
      </w:pPr>
      <w:r>
        <w:rPr>
          <w:rFonts w:ascii="Arial" w:hAnsi="Arial" w:cs="Arial"/>
          <w:sz w:val="22"/>
          <w:szCs w:val="22"/>
        </w:rPr>
        <w:t>Ten aanzien van preventie- en beoordelingskosten is het wellicht meer van belang hoe ze zijn besteed dan hoeveel er is besteed</w:t>
      </w:r>
    </w:p>
    <w:p w:rsidR="000518FE" w:rsidRDefault="000518FE" w:rsidP="000518FE">
      <w:pPr>
        <w:pStyle w:val="Lijstalinea"/>
        <w:numPr>
          <w:ilvl w:val="0"/>
          <w:numId w:val="1"/>
        </w:numPr>
        <w:rPr>
          <w:rFonts w:ascii="Arial" w:hAnsi="Arial" w:cs="Arial"/>
          <w:sz w:val="22"/>
          <w:szCs w:val="22"/>
        </w:rPr>
      </w:pPr>
      <w:r>
        <w:rPr>
          <w:rFonts w:ascii="Arial" w:hAnsi="Arial" w:cs="Arial"/>
          <w:sz w:val="22"/>
          <w:szCs w:val="22"/>
        </w:rPr>
        <w:t>Aanhangers van de zero-defects benadering twijfelen aan de veronderstellingen in het model</w:t>
      </w:r>
    </w:p>
    <w:p w:rsidR="000518FE" w:rsidRDefault="000518FE" w:rsidP="000518FE">
      <w:pPr>
        <w:pStyle w:val="Lijstalinea"/>
        <w:numPr>
          <w:ilvl w:val="0"/>
          <w:numId w:val="1"/>
        </w:numPr>
        <w:rPr>
          <w:rFonts w:ascii="Arial" w:hAnsi="Arial" w:cs="Arial"/>
          <w:sz w:val="22"/>
          <w:szCs w:val="22"/>
        </w:rPr>
      </w:pPr>
      <w:r>
        <w:rPr>
          <w:rFonts w:ascii="Arial" w:hAnsi="Arial" w:cs="Arial"/>
          <w:sz w:val="22"/>
          <w:szCs w:val="22"/>
        </w:rPr>
        <w:t>De toepasbaarheid van de methode in meer continue productieprocessen in vergelijking met de discrete productieprocessen moet worden verbeterd</w:t>
      </w:r>
    </w:p>
    <w:p w:rsidR="000518FE" w:rsidRDefault="000518FE" w:rsidP="000518FE">
      <w:pPr>
        <w:pStyle w:val="Lijstalinea"/>
        <w:numPr>
          <w:ilvl w:val="0"/>
          <w:numId w:val="1"/>
        </w:numPr>
        <w:rPr>
          <w:rFonts w:ascii="Arial" w:hAnsi="Arial" w:cs="Arial"/>
          <w:sz w:val="22"/>
          <w:szCs w:val="22"/>
        </w:rPr>
      </w:pPr>
      <w:r>
        <w:rPr>
          <w:rFonts w:ascii="Arial" w:hAnsi="Arial" w:cs="Arial"/>
          <w:sz w:val="22"/>
          <w:szCs w:val="22"/>
        </w:rPr>
        <w:t>Het bereik resultaat over verlaging van de faalkosten hoeft niet een effect op de geldstroom te betekenen</w:t>
      </w:r>
    </w:p>
    <w:p w:rsidR="000518FE" w:rsidRDefault="000518FE" w:rsidP="000518FE">
      <w:pPr>
        <w:pStyle w:val="Lijstalinea"/>
        <w:numPr>
          <w:ilvl w:val="0"/>
          <w:numId w:val="1"/>
        </w:numPr>
        <w:rPr>
          <w:rFonts w:ascii="Arial" w:hAnsi="Arial" w:cs="Arial"/>
          <w:sz w:val="22"/>
          <w:szCs w:val="22"/>
        </w:rPr>
      </w:pPr>
      <w:r>
        <w:rPr>
          <w:rFonts w:ascii="Arial" w:hAnsi="Arial" w:cs="Arial"/>
          <w:sz w:val="22"/>
          <w:szCs w:val="22"/>
        </w:rPr>
        <w:t xml:space="preserve">Onbekendheid met de vertraging in de gevolgen van onze </w:t>
      </w:r>
      <w:proofErr w:type="spellStart"/>
      <w:r>
        <w:rPr>
          <w:rFonts w:ascii="Arial" w:hAnsi="Arial" w:cs="Arial"/>
          <w:sz w:val="22"/>
          <w:szCs w:val="22"/>
        </w:rPr>
        <w:t>kwaliteisdaden</w:t>
      </w:r>
      <w:proofErr w:type="spellEnd"/>
      <w:r>
        <w:rPr>
          <w:rFonts w:ascii="Arial" w:hAnsi="Arial" w:cs="Arial"/>
          <w:sz w:val="22"/>
          <w:szCs w:val="22"/>
        </w:rPr>
        <w:t xml:space="preserve"> </w:t>
      </w:r>
    </w:p>
    <w:p w:rsidR="000518FE" w:rsidRDefault="000518FE" w:rsidP="000518FE">
      <w:pPr>
        <w:pStyle w:val="Lijstalinea"/>
        <w:numPr>
          <w:ilvl w:val="0"/>
          <w:numId w:val="1"/>
        </w:numPr>
        <w:rPr>
          <w:rFonts w:ascii="Arial" w:hAnsi="Arial" w:cs="Arial"/>
          <w:sz w:val="22"/>
          <w:szCs w:val="22"/>
        </w:rPr>
      </w:pPr>
      <w:r>
        <w:rPr>
          <w:rFonts w:ascii="Arial" w:hAnsi="Arial" w:cs="Arial"/>
          <w:sz w:val="22"/>
          <w:szCs w:val="22"/>
        </w:rPr>
        <w:t>De mogelijkheid en wenselijkheid van een continue monitoring van kwaliteitskosten</w:t>
      </w:r>
    </w:p>
    <w:p w:rsidR="000518FE" w:rsidRDefault="000518FE" w:rsidP="000518FE">
      <w:pPr>
        <w:pStyle w:val="Lijstalinea"/>
        <w:numPr>
          <w:ilvl w:val="0"/>
          <w:numId w:val="1"/>
        </w:numPr>
        <w:rPr>
          <w:rFonts w:ascii="Arial" w:hAnsi="Arial" w:cs="Arial"/>
          <w:sz w:val="22"/>
          <w:szCs w:val="22"/>
        </w:rPr>
      </w:pPr>
      <w:r>
        <w:rPr>
          <w:rFonts w:ascii="Arial" w:hAnsi="Arial" w:cs="Arial"/>
          <w:sz w:val="22"/>
          <w:szCs w:val="22"/>
        </w:rPr>
        <w:t xml:space="preserve">Verspillingen die niet het kwaliteitsaspect betreffen, blijven buiten beschouwing </w:t>
      </w:r>
    </w:p>
    <w:p w:rsidR="000518FE" w:rsidRDefault="000518FE" w:rsidP="000518FE">
      <w:pPr>
        <w:rPr>
          <w:rFonts w:ascii="Arial" w:hAnsi="Arial" w:cs="Arial"/>
          <w:sz w:val="22"/>
          <w:szCs w:val="22"/>
        </w:rPr>
      </w:pPr>
    </w:p>
    <w:p w:rsidR="000518FE" w:rsidRDefault="000518FE" w:rsidP="000518FE">
      <w:pPr>
        <w:rPr>
          <w:rFonts w:ascii="Arial" w:hAnsi="Arial" w:cs="Arial"/>
          <w:sz w:val="22"/>
          <w:szCs w:val="22"/>
        </w:rPr>
      </w:pPr>
      <w:r>
        <w:rPr>
          <w:rFonts w:ascii="Arial" w:hAnsi="Arial" w:cs="Arial"/>
          <w:sz w:val="22"/>
          <w:szCs w:val="22"/>
        </w:rPr>
        <w:t>5.1</w:t>
      </w:r>
    </w:p>
    <w:p w:rsidR="000518FE" w:rsidRDefault="000518FE" w:rsidP="000518FE">
      <w:pPr>
        <w:rPr>
          <w:rFonts w:ascii="Arial" w:hAnsi="Arial" w:cs="Arial"/>
          <w:sz w:val="22"/>
          <w:szCs w:val="22"/>
        </w:rPr>
      </w:pPr>
    </w:p>
    <w:p w:rsidR="000518FE" w:rsidRDefault="000518FE" w:rsidP="000518FE">
      <w:pPr>
        <w:rPr>
          <w:rFonts w:ascii="Arial" w:hAnsi="Arial" w:cs="Arial"/>
          <w:b/>
          <w:bCs/>
          <w:sz w:val="22"/>
          <w:szCs w:val="22"/>
        </w:rPr>
      </w:pPr>
      <w:r>
        <w:rPr>
          <w:rFonts w:ascii="Arial" w:hAnsi="Arial" w:cs="Arial"/>
          <w:b/>
          <w:bCs/>
          <w:sz w:val="22"/>
          <w:szCs w:val="22"/>
        </w:rPr>
        <w:t>Het nut van kengetallen is beperkt:</w:t>
      </w:r>
    </w:p>
    <w:p w:rsidR="000518FE" w:rsidRPr="000518FE" w:rsidRDefault="000518FE" w:rsidP="000518FE">
      <w:pPr>
        <w:pStyle w:val="Lijstalinea"/>
        <w:numPr>
          <w:ilvl w:val="0"/>
          <w:numId w:val="1"/>
        </w:numPr>
        <w:rPr>
          <w:rFonts w:ascii="Arial" w:hAnsi="Arial" w:cs="Arial"/>
          <w:sz w:val="22"/>
          <w:szCs w:val="22"/>
        </w:rPr>
      </w:pPr>
      <w:r>
        <w:rPr>
          <w:rFonts w:ascii="Arial" w:hAnsi="Arial" w:cs="Arial"/>
          <w:sz w:val="22"/>
          <w:szCs w:val="22"/>
          <w:u w:val="single"/>
        </w:rPr>
        <w:t>Beoordelen van kwaliteitskosten:</w:t>
      </w:r>
    </w:p>
    <w:p w:rsidR="000518FE" w:rsidRDefault="000518FE" w:rsidP="000518FE">
      <w:pPr>
        <w:pStyle w:val="Lijstalinea"/>
        <w:numPr>
          <w:ilvl w:val="0"/>
          <w:numId w:val="2"/>
        </w:numPr>
        <w:rPr>
          <w:rFonts w:ascii="Arial" w:hAnsi="Arial" w:cs="Arial"/>
          <w:sz w:val="22"/>
          <w:szCs w:val="22"/>
        </w:rPr>
      </w:pPr>
      <w:r>
        <w:rPr>
          <w:rFonts w:ascii="Arial" w:hAnsi="Arial" w:cs="Arial"/>
          <w:sz w:val="22"/>
          <w:szCs w:val="22"/>
        </w:rPr>
        <w:t>Uitdrukken in kengetallen als basis voor externe vergelijking</w:t>
      </w:r>
    </w:p>
    <w:p w:rsidR="000518FE" w:rsidRDefault="000518FE" w:rsidP="000518FE">
      <w:pPr>
        <w:pStyle w:val="Lijstalinea"/>
        <w:numPr>
          <w:ilvl w:val="0"/>
          <w:numId w:val="2"/>
        </w:numPr>
        <w:rPr>
          <w:rFonts w:ascii="Arial" w:hAnsi="Arial" w:cs="Arial"/>
          <w:sz w:val="22"/>
          <w:szCs w:val="22"/>
        </w:rPr>
      </w:pPr>
      <w:r>
        <w:rPr>
          <w:rFonts w:ascii="Arial" w:hAnsi="Arial" w:cs="Arial"/>
          <w:sz w:val="22"/>
          <w:szCs w:val="22"/>
        </w:rPr>
        <w:t xml:space="preserve">Speuren naar de ‘grote vissen’ voor het uitvoeren van </w:t>
      </w:r>
      <w:proofErr w:type="spellStart"/>
      <w:r>
        <w:rPr>
          <w:rFonts w:ascii="Arial" w:hAnsi="Arial" w:cs="Arial"/>
          <w:sz w:val="22"/>
          <w:szCs w:val="22"/>
        </w:rPr>
        <w:t>kwaliteisverbeteringsactiviteiten</w:t>
      </w:r>
      <w:proofErr w:type="spellEnd"/>
      <w:r>
        <w:rPr>
          <w:rFonts w:ascii="Arial" w:hAnsi="Arial" w:cs="Arial"/>
          <w:sz w:val="22"/>
          <w:szCs w:val="22"/>
        </w:rPr>
        <w:t xml:space="preserve"> die vooral gericht zijn op de besparing van de interne faal kosten</w:t>
      </w:r>
    </w:p>
    <w:p w:rsidR="000518FE" w:rsidRPr="00132286" w:rsidRDefault="000518FE" w:rsidP="000518FE">
      <w:pPr>
        <w:pStyle w:val="Lijstalinea"/>
        <w:numPr>
          <w:ilvl w:val="0"/>
          <w:numId w:val="1"/>
        </w:numPr>
        <w:rPr>
          <w:rFonts w:ascii="Arial" w:hAnsi="Arial" w:cs="Arial"/>
          <w:sz w:val="22"/>
          <w:szCs w:val="22"/>
        </w:rPr>
      </w:pPr>
      <w:r>
        <w:rPr>
          <w:rFonts w:ascii="Arial" w:hAnsi="Arial" w:cs="Arial"/>
          <w:sz w:val="22"/>
          <w:szCs w:val="22"/>
          <w:u w:val="single"/>
        </w:rPr>
        <w:t xml:space="preserve">Kwaliteitskosten uitgedrukt </w:t>
      </w:r>
      <w:r w:rsidR="00132286">
        <w:rPr>
          <w:rFonts w:ascii="Arial" w:hAnsi="Arial" w:cs="Arial"/>
          <w:sz w:val="22"/>
          <w:szCs w:val="22"/>
          <w:u w:val="single"/>
        </w:rPr>
        <w:t>als percentage van:</w:t>
      </w:r>
    </w:p>
    <w:p w:rsidR="00132286" w:rsidRDefault="00132286" w:rsidP="00132286">
      <w:pPr>
        <w:pStyle w:val="Lijstalinea"/>
        <w:numPr>
          <w:ilvl w:val="0"/>
          <w:numId w:val="2"/>
        </w:numPr>
        <w:rPr>
          <w:rFonts w:ascii="Arial" w:hAnsi="Arial" w:cs="Arial"/>
          <w:sz w:val="22"/>
          <w:szCs w:val="22"/>
        </w:rPr>
      </w:pPr>
      <w:r>
        <w:rPr>
          <w:rFonts w:ascii="Arial" w:hAnsi="Arial" w:cs="Arial"/>
          <w:sz w:val="22"/>
          <w:szCs w:val="22"/>
        </w:rPr>
        <w:t xml:space="preserve">De omzetwaarde van de productie </w:t>
      </w:r>
    </w:p>
    <w:p w:rsidR="00132286" w:rsidRDefault="00132286" w:rsidP="00132286">
      <w:pPr>
        <w:pStyle w:val="Lijstalinea"/>
        <w:numPr>
          <w:ilvl w:val="0"/>
          <w:numId w:val="2"/>
        </w:numPr>
        <w:rPr>
          <w:rFonts w:ascii="Arial" w:hAnsi="Arial" w:cs="Arial"/>
          <w:sz w:val="22"/>
          <w:szCs w:val="22"/>
        </w:rPr>
      </w:pPr>
      <w:r>
        <w:rPr>
          <w:rFonts w:ascii="Arial" w:hAnsi="Arial" w:cs="Arial"/>
          <w:sz w:val="22"/>
          <w:szCs w:val="22"/>
        </w:rPr>
        <w:t>De toegevoegde waarde</w:t>
      </w:r>
    </w:p>
    <w:p w:rsidR="00132286" w:rsidRDefault="00132286" w:rsidP="00132286">
      <w:pPr>
        <w:pStyle w:val="Lijstalinea"/>
        <w:numPr>
          <w:ilvl w:val="0"/>
          <w:numId w:val="2"/>
        </w:numPr>
        <w:rPr>
          <w:rFonts w:ascii="Arial" w:hAnsi="Arial" w:cs="Arial"/>
          <w:sz w:val="22"/>
          <w:szCs w:val="22"/>
        </w:rPr>
      </w:pPr>
      <w:r>
        <w:rPr>
          <w:rFonts w:ascii="Arial" w:hAnsi="Arial" w:cs="Arial"/>
          <w:sz w:val="22"/>
          <w:szCs w:val="22"/>
        </w:rPr>
        <w:t>De directe loonkosten</w:t>
      </w:r>
    </w:p>
    <w:p w:rsidR="00132286" w:rsidRDefault="00132286" w:rsidP="00132286">
      <w:pPr>
        <w:pStyle w:val="Lijstalinea"/>
        <w:numPr>
          <w:ilvl w:val="0"/>
          <w:numId w:val="2"/>
        </w:numPr>
        <w:rPr>
          <w:rFonts w:ascii="Arial" w:hAnsi="Arial" w:cs="Arial"/>
          <w:sz w:val="22"/>
          <w:szCs w:val="22"/>
        </w:rPr>
      </w:pPr>
      <w:r>
        <w:rPr>
          <w:rFonts w:ascii="Arial" w:hAnsi="Arial" w:cs="Arial"/>
          <w:sz w:val="22"/>
          <w:szCs w:val="22"/>
        </w:rPr>
        <w:t>Het aantal personeelsleden</w:t>
      </w:r>
    </w:p>
    <w:p w:rsidR="00132286" w:rsidRDefault="00132286" w:rsidP="00132286">
      <w:pPr>
        <w:pStyle w:val="Lijstalinea"/>
        <w:numPr>
          <w:ilvl w:val="0"/>
          <w:numId w:val="2"/>
        </w:numPr>
        <w:rPr>
          <w:rFonts w:ascii="Arial" w:hAnsi="Arial" w:cs="Arial"/>
          <w:sz w:val="22"/>
          <w:szCs w:val="22"/>
        </w:rPr>
      </w:pPr>
      <w:r>
        <w:rPr>
          <w:rFonts w:ascii="Arial" w:hAnsi="Arial" w:cs="Arial"/>
          <w:sz w:val="22"/>
          <w:szCs w:val="22"/>
        </w:rPr>
        <w:lastRenderedPageBreak/>
        <w:t>De totale productiekosten</w:t>
      </w:r>
    </w:p>
    <w:p w:rsidR="00132286" w:rsidRDefault="00132286" w:rsidP="00132286">
      <w:pPr>
        <w:pStyle w:val="Lijstalinea"/>
        <w:numPr>
          <w:ilvl w:val="0"/>
          <w:numId w:val="2"/>
        </w:numPr>
        <w:rPr>
          <w:rFonts w:ascii="Arial" w:hAnsi="Arial" w:cs="Arial"/>
          <w:sz w:val="22"/>
          <w:szCs w:val="22"/>
        </w:rPr>
      </w:pPr>
      <w:r>
        <w:rPr>
          <w:rFonts w:ascii="Arial" w:hAnsi="Arial" w:cs="Arial"/>
          <w:sz w:val="22"/>
          <w:szCs w:val="22"/>
        </w:rPr>
        <w:t xml:space="preserve">De </w:t>
      </w:r>
      <w:proofErr w:type="gramStart"/>
      <w:r w:rsidR="00CC5E0B">
        <w:rPr>
          <w:rFonts w:ascii="Arial" w:hAnsi="Arial" w:cs="Arial"/>
          <w:sz w:val="22"/>
          <w:szCs w:val="22"/>
        </w:rPr>
        <w:t>eenheid product</w:t>
      </w:r>
      <w:proofErr w:type="gramEnd"/>
      <w:r>
        <w:rPr>
          <w:rFonts w:ascii="Arial" w:hAnsi="Arial" w:cs="Arial"/>
          <w:sz w:val="22"/>
          <w:szCs w:val="22"/>
        </w:rPr>
        <w:t xml:space="preserve"> </w:t>
      </w:r>
    </w:p>
    <w:p w:rsidR="00CC5E0B" w:rsidRPr="00CC5E0B" w:rsidRDefault="00CC5E0B" w:rsidP="00CC5E0B">
      <w:pPr>
        <w:pStyle w:val="Lijstalinea"/>
        <w:numPr>
          <w:ilvl w:val="0"/>
          <w:numId w:val="1"/>
        </w:numPr>
        <w:rPr>
          <w:rFonts w:ascii="Arial" w:hAnsi="Arial" w:cs="Arial"/>
          <w:sz w:val="22"/>
          <w:szCs w:val="22"/>
        </w:rPr>
      </w:pPr>
      <w:r>
        <w:rPr>
          <w:rFonts w:ascii="Arial" w:hAnsi="Arial" w:cs="Arial"/>
          <w:sz w:val="22"/>
          <w:szCs w:val="22"/>
          <w:u w:val="single"/>
        </w:rPr>
        <w:t>Zone waar een onderneming zich in kan bevinden:</w:t>
      </w:r>
    </w:p>
    <w:p w:rsidR="00CC5E0B" w:rsidRDefault="00CC5E0B" w:rsidP="00CC5E0B">
      <w:pPr>
        <w:pStyle w:val="Lijstalinea"/>
        <w:numPr>
          <w:ilvl w:val="0"/>
          <w:numId w:val="2"/>
        </w:numPr>
        <w:rPr>
          <w:rFonts w:ascii="Arial" w:hAnsi="Arial" w:cs="Arial"/>
          <w:sz w:val="22"/>
          <w:szCs w:val="22"/>
        </w:rPr>
      </w:pPr>
      <w:r>
        <w:rPr>
          <w:rFonts w:ascii="Arial" w:hAnsi="Arial" w:cs="Arial"/>
          <w:sz w:val="22"/>
          <w:szCs w:val="22"/>
        </w:rPr>
        <w:t xml:space="preserve">Zone van </w:t>
      </w:r>
      <w:proofErr w:type="spellStart"/>
      <w:r>
        <w:rPr>
          <w:rFonts w:ascii="Arial" w:hAnsi="Arial" w:cs="Arial"/>
          <w:sz w:val="22"/>
          <w:szCs w:val="22"/>
        </w:rPr>
        <w:t>verbetringspro</w:t>
      </w:r>
      <w:r w:rsidR="003007C5">
        <w:rPr>
          <w:rFonts w:ascii="Arial" w:hAnsi="Arial" w:cs="Arial"/>
          <w:sz w:val="22"/>
          <w:szCs w:val="22"/>
        </w:rPr>
        <w:t>jecten</w:t>
      </w:r>
      <w:proofErr w:type="spellEnd"/>
    </w:p>
    <w:p w:rsidR="003007C5" w:rsidRDefault="003007C5" w:rsidP="00CC5E0B">
      <w:pPr>
        <w:pStyle w:val="Lijstalinea"/>
        <w:numPr>
          <w:ilvl w:val="0"/>
          <w:numId w:val="2"/>
        </w:numPr>
        <w:rPr>
          <w:rFonts w:ascii="Arial" w:hAnsi="Arial" w:cs="Arial"/>
          <w:sz w:val="22"/>
          <w:szCs w:val="22"/>
        </w:rPr>
      </w:pPr>
      <w:r>
        <w:rPr>
          <w:rFonts w:ascii="Arial" w:hAnsi="Arial" w:cs="Arial"/>
          <w:sz w:val="22"/>
          <w:szCs w:val="22"/>
        </w:rPr>
        <w:t>Zone van indifferentie</w:t>
      </w:r>
    </w:p>
    <w:p w:rsidR="003007C5" w:rsidRDefault="003007C5" w:rsidP="00CC5E0B">
      <w:pPr>
        <w:pStyle w:val="Lijstalinea"/>
        <w:numPr>
          <w:ilvl w:val="0"/>
          <w:numId w:val="2"/>
        </w:numPr>
        <w:rPr>
          <w:rFonts w:ascii="Arial" w:hAnsi="Arial" w:cs="Arial"/>
          <w:sz w:val="22"/>
          <w:szCs w:val="22"/>
        </w:rPr>
      </w:pPr>
      <w:r>
        <w:rPr>
          <w:rFonts w:ascii="Arial" w:hAnsi="Arial" w:cs="Arial"/>
          <w:sz w:val="22"/>
          <w:szCs w:val="22"/>
        </w:rPr>
        <w:t>Respectievelijk zone van perfectionisme</w:t>
      </w:r>
    </w:p>
    <w:p w:rsidR="003007C5" w:rsidRDefault="003007C5" w:rsidP="003007C5">
      <w:pPr>
        <w:pStyle w:val="Lijstalinea"/>
        <w:numPr>
          <w:ilvl w:val="0"/>
          <w:numId w:val="1"/>
        </w:numPr>
        <w:rPr>
          <w:rFonts w:ascii="Arial" w:hAnsi="Arial" w:cs="Arial"/>
          <w:sz w:val="22"/>
          <w:szCs w:val="22"/>
        </w:rPr>
      </w:pPr>
      <w:r>
        <w:rPr>
          <w:rFonts w:ascii="Arial" w:hAnsi="Arial" w:cs="Arial"/>
          <w:sz w:val="22"/>
          <w:szCs w:val="22"/>
        </w:rPr>
        <w:t>De beperkte bruikbaarheid van kengetallen voor de bestudering van de organisatie is terug te voeren op de beperkte bruikbaarheid van samengestelde prestatie-indicatoren in het algemeen</w:t>
      </w:r>
    </w:p>
    <w:p w:rsidR="003007C5" w:rsidRDefault="003007C5" w:rsidP="003007C5">
      <w:pPr>
        <w:pStyle w:val="Lijstalinea"/>
        <w:numPr>
          <w:ilvl w:val="0"/>
          <w:numId w:val="1"/>
        </w:numPr>
        <w:rPr>
          <w:rFonts w:ascii="Arial" w:hAnsi="Arial" w:cs="Arial"/>
          <w:sz w:val="22"/>
          <w:szCs w:val="22"/>
        </w:rPr>
      </w:pPr>
      <w:r>
        <w:rPr>
          <w:rFonts w:ascii="Arial" w:hAnsi="Arial" w:cs="Arial"/>
          <w:sz w:val="22"/>
          <w:szCs w:val="22"/>
        </w:rPr>
        <w:t xml:space="preserve">Hoge niveaus van overbehandeling, uitval, tweede keus, gederfde opbrengsten door niet-gerealiseerde productie als gevolg van niet-geplande productiestilstanden, wachttijden in productie door inefficiënte werkmethode of planning, vormen zichzelf vaak aanleiding voor het initiëren van verbeteringsprojecten. </w:t>
      </w:r>
    </w:p>
    <w:p w:rsidR="003007C5" w:rsidRDefault="003007C5" w:rsidP="003007C5">
      <w:pPr>
        <w:pStyle w:val="Lijstalinea"/>
        <w:numPr>
          <w:ilvl w:val="0"/>
          <w:numId w:val="1"/>
        </w:numPr>
        <w:rPr>
          <w:rFonts w:ascii="Arial" w:hAnsi="Arial" w:cs="Arial"/>
          <w:sz w:val="22"/>
          <w:szCs w:val="22"/>
        </w:rPr>
      </w:pPr>
      <w:r>
        <w:rPr>
          <w:rFonts w:ascii="Arial" w:hAnsi="Arial" w:cs="Arial"/>
          <w:sz w:val="22"/>
          <w:szCs w:val="22"/>
        </w:rPr>
        <w:t>Behalve een oordeel over de hoogte van kwaliteitskosten op basis van kengetallen kan op basis van de ‘grote vissen’ in de kwaliteitskostenspecificatie een aantal concrete aanbevelingen worden gedaan</w:t>
      </w:r>
    </w:p>
    <w:p w:rsidR="003007C5" w:rsidRDefault="003007C5" w:rsidP="003007C5">
      <w:pPr>
        <w:rPr>
          <w:rFonts w:ascii="Arial" w:hAnsi="Arial" w:cs="Arial"/>
          <w:sz w:val="22"/>
          <w:szCs w:val="22"/>
        </w:rPr>
      </w:pPr>
    </w:p>
    <w:p w:rsidR="003007C5" w:rsidRDefault="003007C5" w:rsidP="003007C5">
      <w:pPr>
        <w:rPr>
          <w:rFonts w:ascii="Arial" w:hAnsi="Arial" w:cs="Arial"/>
          <w:sz w:val="22"/>
          <w:szCs w:val="22"/>
        </w:rPr>
      </w:pPr>
      <w:r>
        <w:rPr>
          <w:rFonts w:ascii="Arial" w:hAnsi="Arial" w:cs="Arial"/>
          <w:sz w:val="22"/>
          <w:szCs w:val="22"/>
        </w:rPr>
        <w:t>5.2</w:t>
      </w:r>
    </w:p>
    <w:p w:rsidR="003007C5" w:rsidRDefault="003007C5" w:rsidP="003007C5">
      <w:pPr>
        <w:rPr>
          <w:rFonts w:ascii="Arial" w:hAnsi="Arial" w:cs="Arial"/>
          <w:sz w:val="22"/>
          <w:szCs w:val="22"/>
        </w:rPr>
      </w:pPr>
    </w:p>
    <w:p w:rsidR="003007C5" w:rsidRDefault="003007C5" w:rsidP="003007C5">
      <w:pPr>
        <w:rPr>
          <w:rFonts w:ascii="Arial" w:hAnsi="Arial" w:cs="Arial"/>
          <w:b/>
          <w:bCs/>
          <w:sz w:val="22"/>
          <w:szCs w:val="22"/>
        </w:rPr>
      </w:pPr>
      <w:r>
        <w:rPr>
          <w:rFonts w:ascii="Arial" w:hAnsi="Arial" w:cs="Arial"/>
          <w:b/>
          <w:bCs/>
          <w:sz w:val="22"/>
          <w:szCs w:val="22"/>
        </w:rPr>
        <w:t>Aanwenden van preventie- en beoordelingskosten:</w:t>
      </w:r>
    </w:p>
    <w:p w:rsidR="003007C5" w:rsidRDefault="003007C5" w:rsidP="003007C5">
      <w:pPr>
        <w:pStyle w:val="Lijstalinea"/>
        <w:numPr>
          <w:ilvl w:val="0"/>
          <w:numId w:val="1"/>
        </w:numPr>
        <w:rPr>
          <w:rFonts w:ascii="Arial" w:hAnsi="Arial" w:cs="Arial"/>
          <w:sz w:val="22"/>
          <w:szCs w:val="22"/>
        </w:rPr>
      </w:pPr>
      <w:r>
        <w:rPr>
          <w:rFonts w:ascii="Arial" w:hAnsi="Arial" w:cs="Arial"/>
          <w:sz w:val="22"/>
          <w:szCs w:val="22"/>
        </w:rPr>
        <w:t>Management-bepaald</w:t>
      </w:r>
    </w:p>
    <w:p w:rsidR="003007C5" w:rsidRDefault="003007C5" w:rsidP="003007C5">
      <w:pPr>
        <w:pStyle w:val="Lijstalinea"/>
        <w:numPr>
          <w:ilvl w:val="0"/>
          <w:numId w:val="1"/>
        </w:numPr>
        <w:rPr>
          <w:rFonts w:ascii="Arial" w:hAnsi="Arial" w:cs="Arial"/>
          <w:sz w:val="22"/>
          <w:szCs w:val="22"/>
        </w:rPr>
      </w:pPr>
      <w:r>
        <w:rPr>
          <w:rFonts w:ascii="Arial" w:hAnsi="Arial" w:cs="Arial"/>
          <w:sz w:val="22"/>
          <w:szCs w:val="22"/>
        </w:rPr>
        <w:t xml:space="preserve">Het om kwaliteit, niet om kwantiteit, aldus </w:t>
      </w:r>
      <w:proofErr w:type="spellStart"/>
      <w:r>
        <w:rPr>
          <w:rFonts w:ascii="Arial" w:hAnsi="Arial" w:cs="Arial"/>
          <w:sz w:val="22"/>
          <w:szCs w:val="22"/>
        </w:rPr>
        <w:t>Kume</w:t>
      </w:r>
      <w:proofErr w:type="spellEnd"/>
      <w:r>
        <w:rPr>
          <w:rFonts w:ascii="Arial" w:hAnsi="Arial" w:cs="Arial"/>
          <w:sz w:val="22"/>
          <w:szCs w:val="22"/>
        </w:rPr>
        <w:t>, wanneer men de preventie- en beoordelingskosten bestudeert</w:t>
      </w:r>
    </w:p>
    <w:p w:rsidR="003007C5" w:rsidRPr="003007C5" w:rsidRDefault="003007C5" w:rsidP="003007C5">
      <w:pPr>
        <w:pStyle w:val="Lijstalinea"/>
        <w:numPr>
          <w:ilvl w:val="0"/>
          <w:numId w:val="1"/>
        </w:numPr>
        <w:rPr>
          <w:rFonts w:ascii="Arial" w:hAnsi="Arial" w:cs="Arial"/>
          <w:sz w:val="22"/>
          <w:szCs w:val="22"/>
        </w:rPr>
      </w:pPr>
      <w:r>
        <w:rPr>
          <w:rFonts w:ascii="Arial" w:hAnsi="Arial" w:cs="Arial"/>
          <w:sz w:val="22"/>
          <w:szCs w:val="22"/>
          <w:u w:val="single"/>
        </w:rPr>
        <w:t>Relaties tussen begrippen uit de bedrijfseconomie:</w:t>
      </w:r>
    </w:p>
    <w:p w:rsidR="003007C5" w:rsidRDefault="003007C5" w:rsidP="003007C5">
      <w:pPr>
        <w:rPr>
          <w:rFonts w:ascii="Arial" w:hAnsi="Arial" w:cs="Arial"/>
          <w:sz w:val="22"/>
          <w:szCs w:val="22"/>
        </w:rPr>
      </w:pPr>
      <w:r>
        <w:rPr>
          <w:rFonts w:ascii="Arial" w:hAnsi="Arial" w:cs="Arial"/>
          <w:noProof/>
          <w:sz w:val="22"/>
          <w:szCs w:val="22"/>
        </w:rPr>
        <w:drawing>
          <wp:inline distT="0" distB="0" distL="0" distR="0">
            <wp:extent cx="3040480" cy="1270388"/>
            <wp:effectExtent l="0" t="0" r="0" b="0"/>
            <wp:docPr id="9" name="Afbeelding 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0-05-21 om 14.06.22.png"/>
                    <pic:cNvPicPr/>
                  </pic:nvPicPr>
                  <pic:blipFill>
                    <a:blip r:embed="rId11">
                      <a:extLst>
                        <a:ext uri="{28A0092B-C50C-407E-A947-70E740481C1C}">
                          <a14:useLocalDpi xmlns:a14="http://schemas.microsoft.com/office/drawing/2010/main" val="0"/>
                        </a:ext>
                      </a:extLst>
                    </a:blip>
                    <a:stretch>
                      <a:fillRect/>
                    </a:stretch>
                  </pic:blipFill>
                  <pic:spPr>
                    <a:xfrm>
                      <a:off x="0" y="0"/>
                      <a:ext cx="3072156" cy="1283623"/>
                    </a:xfrm>
                    <a:prstGeom prst="rect">
                      <a:avLst/>
                    </a:prstGeom>
                  </pic:spPr>
                </pic:pic>
              </a:graphicData>
            </a:graphic>
          </wp:inline>
        </w:drawing>
      </w:r>
    </w:p>
    <w:p w:rsidR="003007C5" w:rsidRDefault="003007C5" w:rsidP="003007C5">
      <w:pPr>
        <w:pStyle w:val="Lijstalinea"/>
        <w:numPr>
          <w:ilvl w:val="0"/>
          <w:numId w:val="1"/>
        </w:numPr>
        <w:rPr>
          <w:rFonts w:ascii="Arial" w:hAnsi="Arial" w:cs="Arial"/>
          <w:sz w:val="22"/>
          <w:szCs w:val="22"/>
        </w:rPr>
      </w:pPr>
      <w:r>
        <w:rPr>
          <w:rFonts w:ascii="Arial" w:hAnsi="Arial" w:cs="Arial"/>
          <w:sz w:val="22"/>
          <w:szCs w:val="22"/>
        </w:rPr>
        <w:t>Offers zijn opgeofferde waarden ofwel kosten</w:t>
      </w:r>
    </w:p>
    <w:p w:rsidR="003007C5" w:rsidRDefault="003007C5" w:rsidP="003007C5">
      <w:pPr>
        <w:pStyle w:val="Lijstalinea"/>
        <w:numPr>
          <w:ilvl w:val="0"/>
          <w:numId w:val="1"/>
        </w:numPr>
        <w:rPr>
          <w:rFonts w:ascii="Arial" w:hAnsi="Arial" w:cs="Arial"/>
          <w:sz w:val="22"/>
          <w:szCs w:val="22"/>
        </w:rPr>
      </w:pPr>
      <w:r>
        <w:rPr>
          <w:rFonts w:ascii="Arial" w:hAnsi="Arial" w:cs="Arial"/>
          <w:sz w:val="22"/>
          <w:szCs w:val="22"/>
        </w:rPr>
        <w:t xml:space="preserve">Verspillingen zijn vermijdbare offers </w:t>
      </w:r>
      <w:r w:rsidRPr="003007C5">
        <w:rPr>
          <w:rFonts w:ascii="Arial" w:hAnsi="Arial" w:cs="Arial"/>
          <w:sz w:val="22"/>
          <w:szCs w:val="22"/>
        </w:rPr>
        <w:sym w:font="Wingdings" w:char="F0E0"/>
      </w:r>
      <w:r>
        <w:rPr>
          <w:rFonts w:ascii="Arial" w:hAnsi="Arial" w:cs="Arial"/>
          <w:sz w:val="22"/>
          <w:szCs w:val="22"/>
        </w:rPr>
        <w:t xml:space="preserve"> faalkosten</w:t>
      </w:r>
    </w:p>
    <w:p w:rsidR="003007C5" w:rsidRDefault="003007C5" w:rsidP="003007C5">
      <w:pPr>
        <w:pStyle w:val="Lijstalinea"/>
        <w:numPr>
          <w:ilvl w:val="0"/>
          <w:numId w:val="1"/>
        </w:numPr>
        <w:rPr>
          <w:rFonts w:ascii="Arial" w:hAnsi="Arial" w:cs="Arial"/>
          <w:sz w:val="22"/>
          <w:szCs w:val="22"/>
        </w:rPr>
      </w:pPr>
      <w:r>
        <w:rPr>
          <w:rFonts w:ascii="Arial" w:hAnsi="Arial" w:cs="Arial"/>
          <w:sz w:val="22"/>
          <w:szCs w:val="22"/>
        </w:rPr>
        <w:t>Wanneer ‘sorteren’ plaatsvindt als reactie op klachten vanuit de markt zouden de sorteerkosten als interne faalkosten kunnen worden opgenomen</w:t>
      </w:r>
    </w:p>
    <w:p w:rsidR="003007C5" w:rsidRDefault="003007C5" w:rsidP="003007C5">
      <w:pPr>
        <w:rPr>
          <w:rFonts w:ascii="Arial" w:hAnsi="Arial" w:cs="Arial"/>
          <w:sz w:val="22"/>
          <w:szCs w:val="22"/>
        </w:rPr>
      </w:pPr>
    </w:p>
    <w:p w:rsidR="003007C5" w:rsidRDefault="003007C5" w:rsidP="003007C5">
      <w:pPr>
        <w:rPr>
          <w:rFonts w:ascii="Arial" w:hAnsi="Arial" w:cs="Arial"/>
          <w:sz w:val="22"/>
          <w:szCs w:val="22"/>
        </w:rPr>
      </w:pPr>
      <w:r>
        <w:rPr>
          <w:rFonts w:ascii="Arial" w:hAnsi="Arial" w:cs="Arial"/>
          <w:sz w:val="22"/>
          <w:szCs w:val="22"/>
        </w:rPr>
        <w:t>5.3</w:t>
      </w:r>
    </w:p>
    <w:p w:rsidR="003007C5" w:rsidRDefault="003007C5" w:rsidP="003007C5">
      <w:pPr>
        <w:rPr>
          <w:rFonts w:ascii="Arial" w:hAnsi="Arial" w:cs="Arial"/>
          <w:sz w:val="22"/>
          <w:szCs w:val="22"/>
        </w:rPr>
      </w:pPr>
    </w:p>
    <w:p w:rsidR="003007C5" w:rsidRDefault="003007C5" w:rsidP="003007C5">
      <w:pPr>
        <w:rPr>
          <w:rFonts w:ascii="Arial" w:hAnsi="Arial" w:cs="Arial"/>
          <w:b/>
          <w:bCs/>
          <w:sz w:val="22"/>
          <w:szCs w:val="22"/>
        </w:rPr>
      </w:pPr>
      <w:r>
        <w:rPr>
          <w:rFonts w:ascii="Arial" w:hAnsi="Arial" w:cs="Arial"/>
          <w:b/>
          <w:bCs/>
          <w:sz w:val="22"/>
          <w:szCs w:val="22"/>
        </w:rPr>
        <w:t>Vooronderstellingen in het kwaliteitskostenmodel:</w:t>
      </w:r>
    </w:p>
    <w:p w:rsidR="003007C5" w:rsidRDefault="008E4B0B" w:rsidP="008E4B0B">
      <w:pPr>
        <w:pStyle w:val="Lijstalinea"/>
        <w:numPr>
          <w:ilvl w:val="0"/>
          <w:numId w:val="1"/>
        </w:numPr>
        <w:rPr>
          <w:rFonts w:ascii="Arial" w:hAnsi="Arial" w:cs="Arial"/>
          <w:sz w:val="22"/>
          <w:szCs w:val="22"/>
        </w:rPr>
      </w:pPr>
      <w:r>
        <w:rPr>
          <w:rFonts w:ascii="Arial" w:hAnsi="Arial" w:cs="Arial"/>
          <w:sz w:val="22"/>
          <w:szCs w:val="22"/>
        </w:rPr>
        <w:t xml:space="preserve">Het kwaliteitskostenmodel is gebaseerd op de, overigens niet bewezen, vooronderstelling dat perfecte kwaliteit economisch gezien niet verantwoord is. </w:t>
      </w:r>
    </w:p>
    <w:p w:rsidR="008E4B0B" w:rsidRDefault="008E4B0B" w:rsidP="008E4B0B">
      <w:pPr>
        <w:pStyle w:val="Lijstalinea"/>
        <w:numPr>
          <w:ilvl w:val="0"/>
          <w:numId w:val="1"/>
        </w:numPr>
        <w:rPr>
          <w:rFonts w:ascii="Arial" w:hAnsi="Arial" w:cs="Arial"/>
          <w:sz w:val="22"/>
          <w:szCs w:val="22"/>
        </w:rPr>
      </w:pPr>
      <w:r>
        <w:rPr>
          <w:rFonts w:ascii="Arial" w:hAnsi="Arial" w:cs="Arial"/>
          <w:sz w:val="22"/>
          <w:szCs w:val="22"/>
        </w:rPr>
        <w:t>Perfecte kwaliteit impliceert zeer hoge preventie- en beoordelingskosten</w:t>
      </w:r>
    </w:p>
    <w:p w:rsidR="008E4B0B" w:rsidRDefault="008E4B0B" w:rsidP="008E4B0B">
      <w:pPr>
        <w:pStyle w:val="Lijstalinea"/>
        <w:numPr>
          <w:ilvl w:val="0"/>
          <w:numId w:val="1"/>
        </w:numPr>
        <w:rPr>
          <w:rFonts w:ascii="Arial" w:hAnsi="Arial" w:cs="Arial"/>
          <w:sz w:val="22"/>
          <w:szCs w:val="22"/>
        </w:rPr>
      </w:pPr>
      <w:r>
        <w:rPr>
          <w:rFonts w:ascii="Arial" w:hAnsi="Arial" w:cs="Arial"/>
          <w:sz w:val="22"/>
          <w:szCs w:val="22"/>
        </w:rPr>
        <w:t>Streven naar ‘nul fouten’ is daarmee niet interessant voor de onderneming</w:t>
      </w:r>
    </w:p>
    <w:p w:rsidR="008E4B0B" w:rsidRDefault="008E4B0B" w:rsidP="008E4B0B">
      <w:pPr>
        <w:pStyle w:val="Lijstalinea"/>
        <w:numPr>
          <w:ilvl w:val="0"/>
          <w:numId w:val="1"/>
        </w:numPr>
        <w:rPr>
          <w:rFonts w:ascii="Arial" w:hAnsi="Arial" w:cs="Arial"/>
          <w:sz w:val="22"/>
          <w:szCs w:val="22"/>
        </w:rPr>
      </w:pPr>
      <w:r>
        <w:rPr>
          <w:rFonts w:ascii="Arial" w:hAnsi="Arial" w:cs="Arial"/>
          <w:sz w:val="22"/>
          <w:szCs w:val="22"/>
          <w:u w:val="single"/>
        </w:rPr>
        <w:t>Zero-defects benadering:</w:t>
      </w:r>
      <w:r>
        <w:rPr>
          <w:rFonts w:ascii="Arial" w:hAnsi="Arial" w:cs="Arial"/>
          <w:sz w:val="22"/>
          <w:szCs w:val="22"/>
        </w:rPr>
        <w:t xml:space="preserve"> hun visie is dat door continue verbetering in kleine stappen dit op economisch verantwoorde wijze zal resulteren in zero defects </w:t>
      </w:r>
    </w:p>
    <w:p w:rsidR="008E4B0B" w:rsidRDefault="008E4B0B" w:rsidP="008E4B0B">
      <w:pPr>
        <w:pStyle w:val="Lijstalinea"/>
        <w:numPr>
          <w:ilvl w:val="0"/>
          <w:numId w:val="2"/>
        </w:numPr>
        <w:rPr>
          <w:rFonts w:ascii="Arial" w:hAnsi="Arial" w:cs="Arial"/>
          <w:sz w:val="22"/>
          <w:szCs w:val="22"/>
        </w:rPr>
      </w:pPr>
      <w:r>
        <w:rPr>
          <w:rFonts w:ascii="Arial" w:hAnsi="Arial" w:cs="Arial"/>
          <w:sz w:val="22"/>
          <w:szCs w:val="22"/>
        </w:rPr>
        <w:t xml:space="preserve">Optimum van kwaliteitskosten niet per se behoort bij en </w:t>
      </w:r>
      <w:proofErr w:type="spellStart"/>
      <w:r>
        <w:rPr>
          <w:rFonts w:ascii="Arial" w:hAnsi="Arial" w:cs="Arial"/>
          <w:sz w:val="22"/>
          <w:szCs w:val="22"/>
        </w:rPr>
        <w:t>kwalitetisniveau</w:t>
      </w:r>
      <w:proofErr w:type="spellEnd"/>
      <w:r>
        <w:rPr>
          <w:rFonts w:ascii="Arial" w:hAnsi="Arial" w:cs="Arial"/>
          <w:sz w:val="22"/>
          <w:szCs w:val="22"/>
        </w:rPr>
        <w:t xml:space="preserve"> kleiner dan 100%, maar bij een kwaliteitsniveau gelijk aan 100% </w:t>
      </w:r>
    </w:p>
    <w:p w:rsidR="008E4B0B" w:rsidRDefault="008E4B0B" w:rsidP="008E4B0B">
      <w:pPr>
        <w:rPr>
          <w:rFonts w:ascii="Arial" w:hAnsi="Arial" w:cs="Arial"/>
          <w:sz w:val="22"/>
          <w:szCs w:val="22"/>
        </w:rPr>
      </w:pPr>
      <w:r>
        <w:rPr>
          <w:rFonts w:ascii="Arial" w:hAnsi="Arial" w:cs="Arial"/>
          <w:noProof/>
          <w:sz w:val="22"/>
          <w:szCs w:val="22"/>
        </w:rPr>
        <w:lastRenderedPageBreak/>
        <w:drawing>
          <wp:inline distT="0" distB="0" distL="0" distR="0">
            <wp:extent cx="3825123" cy="2023527"/>
            <wp:effectExtent l="0" t="0" r="0" b="0"/>
            <wp:docPr id="11" name="Afbeelding 11" descr="Afbeelding met teks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0-05-21 om 14.15.36.png"/>
                    <pic:cNvPicPr/>
                  </pic:nvPicPr>
                  <pic:blipFill>
                    <a:blip r:embed="rId12">
                      <a:extLst>
                        <a:ext uri="{28A0092B-C50C-407E-A947-70E740481C1C}">
                          <a14:useLocalDpi xmlns:a14="http://schemas.microsoft.com/office/drawing/2010/main" val="0"/>
                        </a:ext>
                      </a:extLst>
                    </a:blip>
                    <a:stretch>
                      <a:fillRect/>
                    </a:stretch>
                  </pic:blipFill>
                  <pic:spPr>
                    <a:xfrm>
                      <a:off x="0" y="0"/>
                      <a:ext cx="3838572" cy="2030641"/>
                    </a:xfrm>
                    <a:prstGeom prst="rect">
                      <a:avLst/>
                    </a:prstGeom>
                  </pic:spPr>
                </pic:pic>
              </a:graphicData>
            </a:graphic>
          </wp:inline>
        </w:drawing>
      </w:r>
    </w:p>
    <w:p w:rsidR="008E4B0B" w:rsidRDefault="008E4B0B" w:rsidP="008E4B0B">
      <w:pPr>
        <w:pStyle w:val="Lijstalinea"/>
        <w:numPr>
          <w:ilvl w:val="0"/>
          <w:numId w:val="1"/>
        </w:numPr>
        <w:rPr>
          <w:rFonts w:ascii="Arial" w:hAnsi="Arial" w:cs="Arial"/>
          <w:sz w:val="22"/>
          <w:szCs w:val="22"/>
        </w:rPr>
      </w:pPr>
      <w:r>
        <w:rPr>
          <w:rFonts w:ascii="Arial" w:hAnsi="Arial" w:cs="Arial"/>
          <w:sz w:val="22"/>
          <w:szCs w:val="22"/>
        </w:rPr>
        <w:t xml:space="preserve">Is niet altijd mogelijk om te behalen dat zero defects, in kwaliteitskostenonderzoeken is het daarom reëel vast te houden aan het </w:t>
      </w:r>
      <w:proofErr w:type="spellStart"/>
      <w:r>
        <w:rPr>
          <w:rFonts w:ascii="Arial" w:hAnsi="Arial" w:cs="Arial"/>
          <w:sz w:val="22"/>
          <w:szCs w:val="22"/>
        </w:rPr>
        <w:t>Juran</w:t>
      </w:r>
      <w:proofErr w:type="spellEnd"/>
      <w:r>
        <w:rPr>
          <w:rFonts w:ascii="Arial" w:hAnsi="Arial" w:cs="Arial"/>
          <w:sz w:val="22"/>
          <w:szCs w:val="22"/>
        </w:rPr>
        <w:t>-model.</w:t>
      </w:r>
    </w:p>
    <w:p w:rsidR="008E4B0B" w:rsidRDefault="008E4B0B" w:rsidP="008E4B0B">
      <w:pPr>
        <w:pStyle w:val="Lijstalinea"/>
        <w:numPr>
          <w:ilvl w:val="0"/>
          <w:numId w:val="2"/>
        </w:numPr>
        <w:rPr>
          <w:rFonts w:ascii="Arial" w:hAnsi="Arial" w:cs="Arial"/>
          <w:sz w:val="22"/>
          <w:szCs w:val="22"/>
        </w:rPr>
      </w:pPr>
      <w:r>
        <w:rPr>
          <w:rFonts w:ascii="Arial" w:hAnsi="Arial" w:cs="Arial"/>
          <w:sz w:val="22"/>
          <w:szCs w:val="22"/>
        </w:rPr>
        <w:t>Dit model dient om bewust te worden van een al of niet aanwezig potentieel aan besparingen</w:t>
      </w:r>
    </w:p>
    <w:p w:rsidR="008E4B0B" w:rsidRDefault="008E4B0B" w:rsidP="008E4B0B">
      <w:pPr>
        <w:pStyle w:val="Lijstalinea"/>
        <w:numPr>
          <w:ilvl w:val="0"/>
          <w:numId w:val="2"/>
        </w:numPr>
        <w:rPr>
          <w:rFonts w:ascii="Arial" w:hAnsi="Arial" w:cs="Arial"/>
          <w:sz w:val="22"/>
          <w:szCs w:val="22"/>
        </w:rPr>
      </w:pPr>
      <w:r>
        <w:rPr>
          <w:rFonts w:ascii="Arial" w:hAnsi="Arial" w:cs="Arial"/>
          <w:sz w:val="22"/>
          <w:szCs w:val="22"/>
        </w:rPr>
        <w:t>Moeilijk punt van dit model: de verscheidene wijzen te interpreteren dementie ‘kwaliteitsniveau’</w:t>
      </w:r>
    </w:p>
    <w:p w:rsidR="008E4B0B" w:rsidRDefault="008E4B0B" w:rsidP="008E4B0B">
      <w:pPr>
        <w:rPr>
          <w:rFonts w:ascii="Arial" w:hAnsi="Arial" w:cs="Arial"/>
          <w:sz w:val="22"/>
          <w:szCs w:val="22"/>
        </w:rPr>
      </w:pPr>
    </w:p>
    <w:p w:rsidR="008E4B0B" w:rsidRDefault="008E4B0B" w:rsidP="008E4B0B">
      <w:pPr>
        <w:rPr>
          <w:rFonts w:ascii="Arial" w:hAnsi="Arial" w:cs="Arial"/>
          <w:sz w:val="22"/>
          <w:szCs w:val="22"/>
        </w:rPr>
      </w:pPr>
      <w:r>
        <w:rPr>
          <w:rFonts w:ascii="Arial" w:hAnsi="Arial" w:cs="Arial"/>
          <w:sz w:val="22"/>
          <w:szCs w:val="22"/>
        </w:rPr>
        <w:t>5.4</w:t>
      </w:r>
    </w:p>
    <w:p w:rsidR="008E4B0B" w:rsidRDefault="008E4B0B" w:rsidP="008E4B0B">
      <w:pPr>
        <w:rPr>
          <w:rFonts w:ascii="Arial" w:hAnsi="Arial" w:cs="Arial"/>
          <w:sz w:val="22"/>
          <w:szCs w:val="22"/>
        </w:rPr>
      </w:pPr>
    </w:p>
    <w:p w:rsidR="008E4B0B" w:rsidRDefault="008E4B0B" w:rsidP="008E4B0B">
      <w:pPr>
        <w:rPr>
          <w:rFonts w:ascii="Arial" w:hAnsi="Arial" w:cs="Arial"/>
          <w:b/>
          <w:bCs/>
          <w:sz w:val="22"/>
          <w:szCs w:val="22"/>
        </w:rPr>
      </w:pPr>
      <w:r>
        <w:rPr>
          <w:rFonts w:ascii="Arial" w:hAnsi="Arial" w:cs="Arial"/>
          <w:b/>
          <w:bCs/>
          <w:sz w:val="22"/>
          <w:szCs w:val="22"/>
        </w:rPr>
        <w:t>De toepasbaarheid van het kwaliteitskostenonderzoek:</w:t>
      </w:r>
    </w:p>
    <w:p w:rsidR="008E4B0B" w:rsidRDefault="008E4B0B" w:rsidP="008E4B0B">
      <w:pPr>
        <w:pStyle w:val="Lijstalinea"/>
        <w:numPr>
          <w:ilvl w:val="0"/>
          <w:numId w:val="1"/>
        </w:numPr>
        <w:rPr>
          <w:rFonts w:ascii="Arial" w:hAnsi="Arial" w:cs="Arial"/>
          <w:sz w:val="22"/>
          <w:szCs w:val="22"/>
        </w:rPr>
      </w:pPr>
      <w:r>
        <w:rPr>
          <w:rFonts w:ascii="Arial" w:hAnsi="Arial" w:cs="Arial"/>
          <w:sz w:val="22"/>
          <w:szCs w:val="22"/>
        </w:rPr>
        <w:t xml:space="preserve">Een belangrijk kenmerk van het kwaliteitskostenonderzoek is dat </w:t>
      </w:r>
      <w:r w:rsidR="00443AA8">
        <w:rPr>
          <w:rFonts w:ascii="Arial" w:hAnsi="Arial" w:cs="Arial"/>
          <w:sz w:val="22"/>
          <w:szCs w:val="22"/>
        </w:rPr>
        <w:t>vaak de kosten van de coördinatie tussen functionarissen op de raakvlakken van het voortbrengingsproces worden gemeten</w:t>
      </w:r>
    </w:p>
    <w:p w:rsidR="00443AA8" w:rsidRDefault="00443AA8" w:rsidP="008E4B0B">
      <w:pPr>
        <w:pStyle w:val="Lijstalinea"/>
        <w:numPr>
          <w:ilvl w:val="0"/>
          <w:numId w:val="1"/>
        </w:numPr>
        <w:rPr>
          <w:rFonts w:ascii="Arial" w:hAnsi="Arial" w:cs="Arial"/>
          <w:sz w:val="22"/>
          <w:szCs w:val="22"/>
        </w:rPr>
      </w:pPr>
      <w:r>
        <w:rPr>
          <w:rFonts w:ascii="Arial" w:hAnsi="Arial" w:cs="Arial"/>
          <w:sz w:val="22"/>
          <w:szCs w:val="22"/>
        </w:rPr>
        <w:t>Faalkosten zijn kosten die dan in verband staan met onvoldoende coördinatie</w:t>
      </w:r>
    </w:p>
    <w:p w:rsidR="00443AA8" w:rsidRDefault="00443AA8" w:rsidP="008E4B0B">
      <w:pPr>
        <w:pStyle w:val="Lijstalinea"/>
        <w:numPr>
          <w:ilvl w:val="0"/>
          <w:numId w:val="1"/>
        </w:numPr>
        <w:rPr>
          <w:rFonts w:ascii="Arial" w:hAnsi="Arial" w:cs="Arial"/>
          <w:sz w:val="22"/>
          <w:szCs w:val="22"/>
        </w:rPr>
      </w:pPr>
      <w:r>
        <w:rPr>
          <w:rFonts w:ascii="Arial" w:hAnsi="Arial" w:cs="Arial"/>
          <w:sz w:val="22"/>
          <w:szCs w:val="22"/>
        </w:rPr>
        <w:t>Beoordelingskosten zijn kosten die in verband staan met het vaststellen of afwijkingen al of niet door onvoldoende coördinatie ontstaan.</w:t>
      </w:r>
    </w:p>
    <w:p w:rsidR="00443AA8" w:rsidRDefault="00443AA8" w:rsidP="008E4B0B">
      <w:pPr>
        <w:pStyle w:val="Lijstalinea"/>
        <w:numPr>
          <w:ilvl w:val="0"/>
          <w:numId w:val="1"/>
        </w:numPr>
        <w:rPr>
          <w:rFonts w:ascii="Arial" w:hAnsi="Arial" w:cs="Arial"/>
          <w:sz w:val="22"/>
          <w:szCs w:val="22"/>
        </w:rPr>
      </w:pPr>
      <w:r>
        <w:rPr>
          <w:rFonts w:ascii="Arial" w:hAnsi="Arial" w:cs="Arial"/>
          <w:sz w:val="22"/>
          <w:szCs w:val="22"/>
        </w:rPr>
        <w:t>Preventiekosten zijn die kosten van coördinatie die bijvoorbeeld in verband staan met specificeren of vastleggen van routinewerkwijzen in regels en procedures</w:t>
      </w:r>
    </w:p>
    <w:p w:rsidR="00443AA8" w:rsidRDefault="00443AA8" w:rsidP="008E4B0B">
      <w:pPr>
        <w:pStyle w:val="Lijstalinea"/>
        <w:numPr>
          <w:ilvl w:val="0"/>
          <w:numId w:val="1"/>
        </w:numPr>
        <w:rPr>
          <w:rFonts w:ascii="Arial" w:hAnsi="Arial" w:cs="Arial"/>
          <w:sz w:val="22"/>
          <w:szCs w:val="22"/>
        </w:rPr>
      </w:pPr>
      <w:r>
        <w:rPr>
          <w:rFonts w:ascii="Arial" w:hAnsi="Arial" w:cs="Arial"/>
          <w:sz w:val="22"/>
          <w:szCs w:val="22"/>
        </w:rPr>
        <w:t>Belangrijk deel van informatie wordt verkregen uit interviews</w:t>
      </w:r>
    </w:p>
    <w:p w:rsidR="00443AA8" w:rsidRDefault="00443AA8" w:rsidP="00443AA8">
      <w:pPr>
        <w:rPr>
          <w:rFonts w:ascii="Arial" w:hAnsi="Arial" w:cs="Arial"/>
          <w:sz w:val="22"/>
          <w:szCs w:val="22"/>
        </w:rPr>
      </w:pPr>
    </w:p>
    <w:p w:rsidR="00443AA8" w:rsidRDefault="00443AA8" w:rsidP="00443AA8">
      <w:pPr>
        <w:rPr>
          <w:rFonts w:ascii="Arial" w:hAnsi="Arial" w:cs="Arial"/>
          <w:sz w:val="22"/>
          <w:szCs w:val="22"/>
        </w:rPr>
      </w:pPr>
      <w:r>
        <w:rPr>
          <w:rFonts w:ascii="Arial" w:hAnsi="Arial" w:cs="Arial"/>
          <w:sz w:val="22"/>
          <w:szCs w:val="22"/>
        </w:rPr>
        <w:t>5.5</w:t>
      </w:r>
    </w:p>
    <w:p w:rsidR="00443AA8" w:rsidRDefault="00443AA8" w:rsidP="00443AA8">
      <w:pPr>
        <w:rPr>
          <w:rFonts w:ascii="Arial" w:hAnsi="Arial" w:cs="Arial"/>
          <w:sz w:val="22"/>
          <w:szCs w:val="22"/>
        </w:rPr>
      </w:pPr>
    </w:p>
    <w:p w:rsidR="00443AA8" w:rsidRDefault="00443AA8" w:rsidP="00443AA8">
      <w:pPr>
        <w:rPr>
          <w:rFonts w:ascii="Arial" w:hAnsi="Arial" w:cs="Arial"/>
          <w:b/>
          <w:bCs/>
          <w:sz w:val="22"/>
          <w:szCs w:val="22"/>
        </w:rPr>
      </w:pPr>
      <w:r>
        <w:rPr>
          <w:rFonts w:ascii="Arial" w:hAnsi="Arial" w:cs="Arial"/>
          <w:b/>
          <w:bCs/>
          <w:sz w:val="22"/>
          <w:szCs w:val="22"/>
        </w:rPr>
        <w:t>Onbekendheid met de vertraging:</w:t>
      </w:r>
    </w:p>
    <w:p w:rsidR="00443AA8" w:rsidRDefault="00443AA8" w:rsidP="00443AA8">
      <w:pPr>
        <w:pStyle w:val="Lijstalinea"/>
        <w:numPr>
          <w:ilvl w:val="0"/>
          <w:numId w:val="1"/>
        </w:numPr>
        <w:rPr>
          <w:rFonts w:ascii="Arial" w:hAnsi="Arial" w:cs="Arial"/>
          <w:sz w:val="22"/>
          <w:szCs w:val="22"/>
        </w:rPr>
      </w:pPr>
      <w:r>
        <w:rPr>
          <w:rFonts w:ascii="Arial" w:hAnsi="Arial" w:cs="Arial"/>
          <w:sz w:val="22"/>
          <w:szCs w:val="22"/>
        </w:rPr>
        <w:t xml:space="preserve">Vele van de kostenelementen die worden gerekend onder de preventiekosten zullen niet rechtstreeks effect sorteren in termen van lagere faalkosten </w:t>
      </w:r>
      <w:r w:rsidRPr="00443AA8">
        <w:rPr>
          <w:rFonts w:ascii="Arial" w:hAnsi="Arial" w:cs="Arial"/>
          <w:sz w:val="22"/>
          <w:szCs w:val="22"/>
        </w:rPr>
        <w:sym w:font="Wingdings" w:char="F0E0"/>
      </w:r>
      <w:r>
        <w:rPr>
          <w:rFonts w:ascii="Arial" w:hAnsi="Arial" w:cs="Arial"/>
          <w:sz w:val="22"/>
          <w:szCs w:val="22"/>
        </w:rPr>
        <w:t xml:space="preserve"> deze kosten ijlen voor!</w:t>
      </w:r>
    </w:p>
    <w:p w:rsidR="00443AA8" w:rsidRDefault="00443AA8" w:rsidP="00443AA8">
      <w:pPr>
        <w:pStyle w:val="Lijstalinea"/>
        <w:numPr>
          <w:ilvl w:val="0"/>
          <w:numId w:val="1"/>
        </w:numPr>
        <w:rPr>
          <w:rFonts w:ascii="Arial" w:hAnsi="Arial" w:cs="Arial"/>
          <w:sz w:val="22"/>
          <w:szCs w:val="22"/>
        </w:rPr>
      </w:pPr>
      <w:r>
        <w:rPr>
          <w:rFonts w:ascii="Arial" w:hAnsi="Arial" w:cs="Arial"/>
          <w:sz w:val="22"/>
          <w:szCs w:val="22"/>
        </w:rPr>
        <w:t xml:space="preserve">Kosten van klachten en de garantiekosten terugvoeren op de productie van een voorgaand jaar </w:t>
      </w:r>
      <w:r w:rsidRPr="00443AA8">
        <w:rPr>
          <w:rFonts w:ascii="Arial" w:hAnsi="Arial" w:cs="Arial"/>
          <w:sz w:val="22"/>
          <w:szCs w:val="22"/>
        </w:rPr>
        <w:sym w:font="Wingdings" w:char="F0E0"/>
      </w:r>
      <w:r>
        <w:rPr>
          <w:rFonts w:ascii="Arial" w:hAnsi="Arial" w:cs="Arial"/>
          <w:sz w:val="22"/>
          <w:szCs w:val="22"/>
        </w:rPr>
        <w:t xml:space="preserve"> ijlen na!</w:t>
      </w:r>
    </w:p>
    <w:p w:rsidR="00443AA8" w:rsidRDefault="00443AA8" w:rsidP="00443AA8">
      <w:pPr>
        <w:pStyle w:val="Lijstalinea"/>
        <w:numPr>
          <w:ilvl w:val="0"/>
          <w:numId w:val="1"/>
        </w:numPr>
        <w:rPr>
          <w:rFonts w:ascii="Arial" w:hAnsi="Arial" w:cs="Arial"/>
          <w:sz w:val="22"/>
          <w:szCs w:val="22"/>
        </w:rPr>
      </w:pPr>
      <w:r>
        <w:rPr>
          <w:rFonts w:ascii="Arial" w:hAnsi="Arial" w:cs="Arial"/>
          <w:sz w:val="22"/>
          <w:szCs w:val="22"/>
        </w:rPr>
        <w:t>Er moet een zeker evenwicht ontstaan tussen preventieve activiteiten en de ambitie ten aanzien van faalkosten</w:t>
      </w:r>
    </w:p>
    <w:p w:rsidR="00443AA8" w:rsidRDefault="00443AA8" w:rsidP="00443AA8">
      <w:pPr>
        <w:rPr>
          <w:rFonts w:ascii="Arial" w:hAnsi="Arial" w:cs="Arial"/>
          <w:sz w:val="22"/>
          <w:szCs w:val="22"/>
        </w:rPr>
      </w:pPr>
    </w:p>
    <w:p w:rsidR="00443AA8" w:rsidRDefault="00443AA8" w:rsidP="00443AA8">
      <w:pPr>
        <w:rPr>
          <w:rFonts w:ascii="Arial" w:hAnsi="Arial" w:cs="Arial"/>
          <w:sz w:val="22"/>
          <w:szCs w:val="22"/>
        </w:rPr>
      </w:pPr>
      <w:r>
        <w:rPr>
          <w:rFonts w:ascii="Arial" w:hAnsi="Arial" w:cs="Arial"/>
          <w:sz w:val="22"/>
          <w:szCs w:val="22"/>
        </w:rPr>
        <w:t>5.6</w:t>
      </w:r>
    </w:p>
    <w:p w:rsidR="00443AA8" w:rsidRDefault="00443AA8" w:rsidP="00443AA8">
      <w:pPr>
        <w:rPr>
          <w:rFonts w:ascii="Arial" w:hAnsi="Arial" w:cs="Arial"/>
          <w:sz w:val="22"/>
          <w:szCs w:val="22"/>
        </w:rPr>
      </w:pPr>
    </w:p>
    <w:p w:rsidR="00443AA8" w:rsidRDefault="00443AA8" w:rsidP="00443AA8">
      <w:pPr>
        <w:rPr>
          <w:rFonts w:ascii="Arial" w:hAnsi="Arial" w:cs="Arial"/>
          <w:b/>
          <w:bCs/>
          <w:sz w:val="22"/>
          <w:szCs w:val="22"/>
        </w:rPr>
      </w:pPr>
      <w:r>
        <w:rPr>
          <w:rFonts w:ascii="Arial" w:hAnsi="Arial" w:cs="Arial"/>
          <w:b/>
          <w:bCs/>
          <w:sz w:val="22"/>
          <w:szCs w:val="22"/>
        </w:rPr>
        <w:t>Continue monitoring van kwaliteitskosten:</w:t>
      </w:r>
    </w:p>
    <w:p w:rsidR="00443AA8" w:rsidRDefault="00443AA8" w:rsidP="00443AA8">
      <w:pPr>
        <w:pStyle w:val="Lijstalinea"/>
        <w:numPr>
          <w:ilvl w:val="0"/>
          <w:numId w:val="1"/>
        </w:numPr>
        <w:rPr>
          <w:rFonts w:ascii="Arial" w:hAnsi="Arial" w:cs="Arial"/>
          <w:sz w:val="22"/>
          <w:szCs w:val="22"/>
        </w:rPr>
      </w:pPr>
      <w:r>
        <w:rPr>
          <w:rFonts w:ascii="Arial" w:hAnsi="Arial" w:cs="Arial"/>
          <w:sz w:val="22"/>
          <w:szCs w:val="22"/>
        </w:rPr>
        <w:t>Het kwaliteitskostenniveau blijkt afhankelijk te zijn van marktomstandigheden en van de fase van het product in de productlevenscyclus</w:t>
      </w:r>
    </w:p>
    <w:p w:rsidR="00443AA8" w:rsidRDefault="00443AA8" w:rsidP="00443AA8">
      <w:pPr>
        <w:pStyle w:val="Lijstalinea"/>
        <w:numPr>
          <w:ilvl w:val="0"/>
          <w:numId w:val="1"/>
        </w:numPr>
        <w:rPr>
          <w:rFonts w:ascii="Arial" w:hAnsi="Arial" w:cs="Arial"/>
          <w:sz w:val="22"/>
          <w:szCs w:val="22"/>
        </w:rPr>
      </w:pPr>
      <w:r>
        <w:rPr>
          <w:rFonts w:ascii="Arial" w:hAnsi="Arial" w:cs="Arial"/>
          <w:sz w:val="22"/>
          <w:szCs w:val="22"/>
        </w:rPr>
        <w:t xml:space="preserve">De fase in de productlevenscyclus waarin het product verkeert kan ook invloed hebben </w:t>
      </w:r>
      <w:r w:rsidR="00567B1B">
        <w:rPr>
          <w:rFonts w:ascii="Arial" w:hAnsi="Arial" w:cs="Arial"/>
          <w:sz w:val="22"/>
          <w:szCs w:val="22"/>
        </w:rPr>
        <w:t>op het niveau van kwaliteitskosten.</w:t>
      </w:r>
    </w:p>
    <w:p w:rsidR="00567B1B" w:rsidRDefault="00567B1B" w:rsidP="00443AA8">
      <w:pPr>
        <w:pStyle w:val="Lijstalinea"/>
        <w:numPr>
          <w:ilvl w:val="0"/>
          <w:numId w:val="1"/>
        </w:numPr>
        <w:rPr>
          <w:rFonts w:ascii="Arial" w:hAnsi="Arial" w:cs="Arial"/>
          <w:sz w:val="22"/>
          <w:szCs w:val="22"/>
        </w:rPr>
      </w:pPr>
      <w:r>
        <w:rPr>
          <w:rFonts w:ascii="Arial" w:hAnsi="Arial" w:cs="Arial"/>
          <w:sz w:val="22"/>
          <w:szCs w:val="22"/>
        </w:rPr>
        <w:t>Beschikt de onderneming over veel producten die in de introductiefase verkeren dan zullen de kwaliteitskosten hoger zijn</w:t>
      </w:r>
    </w:p>
    <w:p w:rsidR="00567B1B" w:rsidRPr="00567B1B" w:rsidRDefault="00567B1B" w:rsidP="00567B1B">
      <w:pPr>
        <w:rPr>
          <w:rFonts w:ascii="Arial" w:hAnsi="Arial" w:cs="Arial"/>
          <w:sz w:val="22"/>
          <w:szCs w:val="22"/>
        </w:rPr>
      </w:pPr>
    </w:p>
    <w:p w:rsidR="00567B1B" w:rsidRDefault="00567B1B" w:rsidP="00567B1B">
      <w:pPr>
        <w:rPr>
          <w:rFonts w:ascii="Arial" w:hAnsi="Arial" w:cs="Arial"/>
          <w:sz w:val="22"/>
          <w:szCs w:val="22"/>
        </w:rPr>
      </w:pPr>
    </w:p>
    <w:p w:rsidR="00567B1B" w:rsidRDefault="00567B1B" w:rsidP="00567B1B">
      <w:pPr>
        <w:rPr>
          <w:rFonts w:ascii="Arial" w:hAnsi="Arial" w:cs="Arial"/>
          <w:u w:val="single"/>
        </w:rPr>
      </w:pPr>
      <w:r>
        <w:rPr>
          <w:rFonts w:ascii="Arial" w:hAnsi="Arial" w:cs="Arial"/>
          <w:u w:val="single"/>
        </w:rPr>
        <w:lastRenderedPageBreak/>
        <w:t>Hoofdstuk 6: slot</w:t>
      </w:r>
    </w:p>
    <w:p w:rsidR="00567B1B" w:rsidRPr="00567B1B" w:rsidRDefault="00567B1B" w:rsidP="00567B1B">
      <w:pPr>
        <w:pStyle w:val="Lijstalinea"/>
        <w:numPr>
          <w:ilvl w:val="0"/>
          <w:numId w:val="1"/>
        </w:numPr>
        <w:rPr>
          <w:rFonts w:ascii="Arial" w:hAnsi="Arial" w:cs="Arial"/>
          <w:sz w:val="22"/>
          <w:szCs w:val="22"/>
          <w:u w:val="single"/>
        </w:rPr>
      </w:pPr>
      <w:r w:rsidRPr="00567B1B">
        <w:rPr>
          <w:rFonts w:ascii="Arial" w:hAnsi="Arial" w:cs="Arial"/>
          <w:sz w:val="22"/>
          <w:szCs w:val="22"/>
        </w:rPr>
        <w:t xml:space="preserve">Kwaliteitsonderzoek is een bruikbare methode voor beleidsverificatie. </w:t>
      </w:r>
    </w:p>
    <w:p w:rsidR="00567B1B" w:rsidRPr="00567B1B" w:rsidRDefault="00567B1B" w:rsidP="00567B1B">
      <w:pPr>
        <w:pStyle w:val="Lijstalinea"/>
        <w:numPr>
          <w:ilvl w:val="0"/>
          <w:numId w:val="1"/>
        </w:numPr>
        <w:rPr>
          <w:rFonts w:ascii="Arial" w:hAnsi="Arial" w:cs="Arial"/>
          <w:sz w:val="22"/>
          <w:szCs w:val="22"/>
          <w:u w:val="single"/>
        </w:rPr>
      </w:pPr>
      <w:r>
        <w:rPr>
          <w:rFonts w:ascii="Arial" w:hAnsi="Arial" w:cs="Arial"/>
          <w:sz w:val="22"/>
          <w:szCs w:val="22"/>
        </w:rPr>
        <w:t>Het is een vorm van efficiencyonderzoek die inzicht geeft in het potentieel aan besparingen binnen een onderneming</w:t>
      </w:r>
    </w:p>
    <w:p w:rsidR="00567B1B" w:rsidRPr="00567B1B" w:rsidRDefault="00567B1B" w:rsidP="00567B1B">
      <w:pPr>
        <w:pStyle w:val="Lijstalinea"/>
        <w:numPr>
          <w:ilvl w:val="0"/>
          <w:numId w:val="1"/>
        </w:numPr>
        <w:rPr>
          <w:rFonts w:ascii="Arial" w:hAnsi="Arial" w:cs="Arial"/>
          <w:sz w:val="22"/>
          <w:szCs w:val="22"/>
          <w:u w:val="single"/>
        </w:rPr>
      </w:pPr>
      <w:r>
        <w:rPr>
          <w:rFonts w:ascii="Arial" w:hAnsi="Arial" w:cs="Arial"/>
          <w:sz w:val="22"/>
          <w:szCs w:val="22"/>
        </w:rPr>
        <w:t>Het resultaat van een kwaliteitskostenonderzoek is een goede basis voor het stellen van prioriteiten bij verbeterprogramma’s</w:t>
      </w:r>
    </w:p>
    <w:p w:rsidR="00567B1B" w:rsidRPr="00A326FE" w:rsidRDefault="00567B1B" w:rsidP="00567B1B">
      <w:pPr>
        <w:pStyle w:val="Lijstalinea"/>
        <w:numPr>
          <w:ilvl w:val="0"/>
          <w:numId w:val="1"/>
        </w:numPr>
        <w:rPr>
          <w:rFonts w:ascii="Arial" w:hAnsi="Arial" w:cs="Arial"/>
          <w:sz w:val="22"/>
          <w:szCs w:val="22"/>
          <w:u w:val="single"/>
        </w:rPr>
      </w:pPr>
      <w:r>
        <w:rPr>
          <w:rFonts w:ascii="Arial" w:hAnsi="Arial" w:cs="Arial"/>
          <w:sz w:val="22"/>
          <w:szCs w:val="22"/>
        </w:rPr>
        <w:t>Lijd voor het management voor een nieuwe kijk op het functioneren van processen.</w:t>
      </w:r>
    </w:p>
    <w:p w:rsidR="00A326FE" w:rsidRPr="00A326FE" w:rsidRDefault="00A326FE" w:rsidP="00A326FE"/>
    <w:p w:rsidR="00A326FE" w:rsidRDefault="00A326FE" w:rsidP="00A326FE">
      <w:pPr>
        <w:tabs>
          <w:tab w:val="left" w:pos="517"/>
        </w:tabs>
      </w:pPr>
    </w:p>
    <w:p w:rsidR="00A326FE" w:rsidRDefault="00A326FE" w:rsidP="00A326FE">
      <w:pPr>
        <w:tabs>
          <w:tab w:val="left" w:pos="517"/>
        </w:tabs>
        <w:rPr>
          <w:rFonts w:ascii="Arial" w:hAnsi="Arial" w:cs="Arial"/>
          <w:b/>
          <w:bCs/>
          <w:sz w:val="28"/>
          <w:szCs w:val="28"/>
        </w:rPr>
      </w:pPr>
      <w:r>
        <w:rPr>
          <w:rFonts w:ascii="Arial" w:hAnsi="Arial" w:cs="Arial"/>
          <w:b/>
          <w:bCs/>
          <w:sz w:val="28"/>
          <w:szCs w:val="28"/>
        </w:rPr>
        <w:t>Kwaliteitskosten ASQC:</w:t>
      </w:r>
    </w:p>
    <w:p w:rsidR="00A326FE" w:rsidRDefault="00A326FE" w:rsidP="00A326FE">
      <w:pPr>
        <w:tabs>
          <w:tab w:val="left" w:pos="517"/>
        </w:tabs>
        <w:rPr>
          <w:rFonts w:ascii="Arial" w:hAnsi="Arial" w:cs="Arial"/>
          <w:b/>
          <w:bCs/>
          <w:sz w:val="28"/>
          <w:szCs w:val="28"/>
        </w:rPr>
      </w:pPr>
    </w:p>
    <w:p w:rsidR="00A326FE" w:rsidRDefault="00A326FE" w:rsidP="00A326FE">
      <w:pPr>
        <w:tabs>
          <w:tab w:val="left" w:pos="517"/>
        </w:tabs>
        <w:rPr>
          <w:rFonts w:ascii="Arial" w:hAnsi="Arial" w:cs="Arial"/>
          <w:u w:val="single"/>
        </w:rPr>
      </w:pPr>
      <w:r>
        <w:rPr>
          <w:rFonts w:ascii="Arial" w:hAnsi="Arial" w:cs="Arial"/>
          <w:u w:val="single"/>
        </w:rPr>
        <w:t>Hoofdstuk 3</w:t>
      </w:r>
    </w:p>
    <w:p w:rsidR="00A326FE" w:rsidRDefault="00A326FE" w:rsidP="00A326FE">
      <w:pPr>
        <w:tabs>
          <w:tab w:val="left" w:pos="517"/>
        </w:tabs>
        <w:rPr>
          <w:rFonts w:ascii="Arial" w:hAnsi="Arial" w:cs="Arial"/>
          <w:u w:val="single"/>
        </w:rPr>
      </w:pPr>
    </w:p>
    <w:p w:rsidR="00A326FE" w:rsidRDefault="00A326FE" w:rsidP="00A326FE">
      <w:pPr>
        <w:tabs>
          <w:tab w:val="left" w:pos="517"/>
        </w:tabs>
        <w:rPr>
          <w:rFonts w:ascii="Arial" w:hAnsi="Arial" w:cs="Arial"/>
          <w:sz w:val="22"/>
          <w:szCs w:val="22"/>
        </w:rPr>
      </w:pPr>
      <w:r>
        <w:rPr>
          <w:rFonts w:ascii="Arial" w:hAnsi="Arial" w:cs="Arial"/>
          <w:sz w:val="22"/>
          <w:szCs w:val="22"/>
        </w:rPr>
        <w:t>3.5</w:t>
      </w:r>
    </w:p>
    <w:p w:rsidR="00A326FE" w:rsidRDefault="00A326FE" w:rsidP="00A326FE">
      <w:pPr>
        <w:tabs>
          <w:tab w:val="left" w:pos="517"/>
        </w:tabs>
        <w:rPr>
          <w:rFonts w:ascii="Arial" w:hAnsi="Arial" w:cs="Arial"/>
          <w:sz w:val="22"/>
          <w:szCs w:val="22"/>
        </w:rPr>
      </w:pPr>
    </w:p>
    <w:p w:rsidR="00A326FE" w:rsidRDefault="00A326FE" w:rsidP="00A326FE">
      <w:pPr>
        <w:tabs>
          <w:tab w:val="left" w:pos="517"/>
        </w:tabs>
        <w:rPr>
          <w:rFonts w:ascii="Arial" w:hAnsi="Arial" w:cs="Arial"/>
          <w:b/>
          <w:bCs/>
          <w:sz w:val="22"/>
          <w:szCs w:val="22"/>
        </w:rPr>
      </w:pPr>
      <w:r>
        <w:rPr>
          <w:rFonts w:ascii="Arial" w:hAnsi="Arial" w:cs="Arial"/>
          <w:b/>
          <w:bCs/>
          <w:sz w:val="22"/>
          <w:szCs w:val="22"/>
        </w:rPr>
        <w:t>Het ASQC-kwaliteitskostensysteem:</w:t>
      </w:r>
    </w:p>
    <w:p w:rsidR="00A326FE" w:rsidRDefault="00A326FE" w:rsidP="00A326FE">
      <w:pPr>
        <w:pStyle w:val="Lijstalinea"/>
        <w:numPr>
          <w:ilvl w:val="0"/>
          <w:numId w:val="1"/>
        </w:numPr>
        <w:tabs>
          <w:tab w:val="left" w:pos="517"/>
        </w:tabs>
        <w:rPr>
          <w:rFonts w:ascii="Arial" w:hAnsi="Arial" w:cs="Arial"/>
          <w:sz w:val="22"/>
          <w:szCs w:val="22"/>
        </w:rPr>
      </w:pPr>
      <w:r>
        <w:rPr>
          <w:rFonts w:ascii="Arial" w:hAnsi="Arial" w:cs="Arial"/>
          <w:sz w:val="22"/>
          <w:szCs w:val="22"/>
        </w:rPr>
        <w:t>Via een kwaliteitskostenonderzoek volgens het ASQC-model kan behalve het kostenaspect ook een goede indruk verkregen worden van de kwaliteit van de organisatie</w:t>
      </w:r>
    </w:p>
    <w:p w:rsidR="00A326FE" w:rsidRPr="00A326FE" w:rsidRDefault="00A326FE" w:rsidP="00A326FE">
      <w:pPr>
        <w:pStyle w:val="Lijstalinea"/>
        <w:numPr>
          <w:ilvl w:val="0"/>
          <w:numId w:val="1"/>
        </w:numPr>
        <w:tabs>
          <w:tab w:val="left" w:pos="517"/>
        </w:tabs>
        <w:rPr>
          <w:rFonts w:ascii="Arial" w:hAnsi="Arial" w:cs="Arial"/>
          <w:sz w:val="22"/>
          <w:szCs w:val="22"/>
        </w:rPr>
      </w:pPr>
      <w:r>
        <w:rPr>
          <w:rFonts w:ascii="Arial" w:hAnsi="Arial" w:cs="Arial"/>
          <w:sz w:val="22"/>
          <w:szCs w:val="22"/>
          <w:u w:val="single"/>
        </w:rPr>
        <w:t>Vier kostencategorieën:</w:t>
      </w:r>
    </w:p>
    <w:p w:rsidR="00A326FE" w:rsidRDefault="00A326FE" w:rsidP="00A326FE">
      <w:pPr>
        <w:pStyle w:val="Lijstalinea"/>
        <w:numPr>
          <w:ilvl w:val="0"/>
          <w:numId w:val="17"/>
        </w:numPr>
        <w:tabs>
          <w:tab w:val="left" w:pos="517"/>
        </w:tabs>
        <w:rPr>
          <w:rFonts w:ascii="Arial" w:hAnsi="Arial" w:cs="Arial"/>
          <w:sz w:val="22"/>
          <w:szCs w:val="22"/>
        </w:rPr>
      </w:pPr>
      <w:r>
        <w:rPr>
          <w:rFonts w:ascii="Arial" w:hAnsi="Arial" w:cs="Arial"/>
          <w:i/>
          <w:iCs/>
          <w:sz w:val="22"/>
          <w:szCs w:val="22"/>
        </w:rPr>
        <w:t>Preventie:</w:t>
      </w:r>
      <w:r>
        <w:rPr>
          <w:rFonts w:ascii="Arial" w:hAnsi="Arial" w:cs="Arial"/>
          <w:sz w:val="22"/>
          <w:szCs w:val="22"/>
        </w:rPr>
        <w:t xml:space="preserve"> alle kosten die gemaakt worden voor het plannen, implementeren, onderhouden, opzetten van een kwaliteitssysteem en het houden van kwaliteitsaudit.</w:t>
      </w:r>
    </w:p>
    <w:p w:rsidR="00A326FE" w:rsidRDefault="00A326FE" w:rsidP="00A326FE">
      <w:pPr>
        <w:pStyle w:val="Lijstalinea"/>
        <w:numPr>
          <w:ilvl w:val="0"/>
          <w:numId w:val="17"/>
        </w:numPr>
        <w:tabs>
          <w:tab w:val="left" w:pos="517"/>
        </w:tabs>
        <w:rPr>
          <w:rFonts w:ascii="Arial" w:hAnsi="Arial" w:cs="Arial"/>
          <w:sz w:val="22"/>
          <w:szCs w:val="22"/>
        </w:rPr>
      </w:pPr>
      <w:r>
        <w:rPr>
          <w:rFonts w:ascii="Arial" w:hAnsi="Arial" w:cs="Arial"/>
          <w:i/>
          <w:iCs/>
          <w:sz w:val="22"/>
          <w:szCs w:val="22"/>
        </w:rPr>
        <w:t>Beoordelen:</w:t>
      </w:r>
      <w:r>
        <w:rPr>
          <w:rFonts w:ascii="Arial" w:hAnsi="Arial" w:cs="Arial"/>
          <w:sz w:val="22"/>
          <w:szCs w:val="22"/>
        </w:rPr>
        <w:t xml:space="preserve"> alle kosten die gemaakt worden voor controles, keuringen en dergelijke om na te gaan of het product of de dienst voldoet aan de gestelde specificaties en/of eisen</w:t>
      </w:r>
    </w:p>
    <w:p w:rsidR="00A326FE" w:rsidRDefault="00A326FE" w:rsidP="00A326FE">
      <w:pPr>
        <w:pStyle w:val="Lijstalinea"/>
        <w:numPr>
          <w:ilvl w:val="0"/>
          <w:numId w:val="17"/>
        </w:numPr>
        <w:tabs>
          <w:tab w:val="left" w:pos="517"/>
        </w:tabs>
        <w:rPr>
          <w:rFonts w:ascii="Arial" w:hAnsi="Arial" w:cs="Arial"/>
          <w:sz w:val="22"/>
          <w:szCs w:val="22"/>
        </w:rPr>
      </w:pPr>
      <w:r>
        <w:rPr>
          <w:rFonts w:ascii="Arial" w:hAnsi="Arial" w:cs="Arial"/>
          <w:i/>
          <w:iCs/>
          <w:sz w:val="22"/>
          <w:szCs w:val="22"/>
        </w:rPr>
        <w:t>Interne fouten:</w:t>
      </w:r>
      <w:r>
        <w:rPr>
          <w:rFonts w:ascii="Arial" w:hAnsi="Arial" w:cs="Arial"/>
          <w:sz w:val="22"/>
          <w:szCs w:val="22"/>
        </w:rPr>
        <w:t xml:space="preserve"> alle kosten die veroorzaakt worden doordat producten, componenten, materialen of diensten niet voldoen aan de gestelde eisen en/of specificaties, voordat ze naar de klant gaan.</w:t>
      </w:r>
    </w:p>
    <w:p w:rsidR="00A326FE" w:rsidRDefault="00A326FE" w:rsidP="00A326FE">
      <w:pPr>
        <w:pStyle w:val="Lijstalinea"/>
        <w:numPr>
          <w:ilvl w:val="0"/>
          <w:numId w:val="17"/>
        </w:numPr>
        <w:tabs>
          <w:tab w:val="left" w:pos="517"/>
        </w:tabs>
        <w:rPr>
          <w:rFonts w:ascii="Arial" w:hAnsi="Arial" w:cs="Arial"/>
          <w:sz w:val="22"/>
          <w:szCs w:val="22"/>
        </w:rPr>
      </w:pPr>
      <w:r>
        <w:rPr>
          <w:rFonts w:ascii="Arial" w:hAnsi="Arial" w:cs="Arial"/>
          <w:i/>
          <w:iCs/>
          <w:sz w:val="22"/>
          <w:szCs w:val="22"/>
        </w:rPr>
        <w:t>Externe fouten:</w:t>
      </w:r>
      <w:r>
        <w:rPr>
          <w:rFonts w:ascii="Arial" w:hAnsi="Arial" w:cs="Arial"/>
          <w:sz w:val="22"/>
          <w:szCs w:val="22"/>
        </w:rPr>
        <w:t xml:space="preserve"> alle kosten die ontstaan doordat gebrekkige of slechte producten/diensten bij de klant terecht komen.</w:t>
      </w:r>
    </w:p>
    <w:p w:rsidR="00A326FE" w:rsidRDefault="00A326FE" w:rsidP="00A326FE">
      <w:pPr>
        <w:tabs>
          <w:tab w:val="left" w:pos="517"/>
        </w:tabs>
        <w:rPr>
          <w:rFonts w:ascii="Arial" w:hAnsi="Arial" w:cs="Arial"/>
          <w:sz w:val="22"/>
          <w:szCs w:val="22"/>
        </w:rPr>
      </w:pPr>
    </w:p>
    <w:p w:rsidR="00A326FE" w:rsidRDefault="00A326FE" w:rsidP="00A326FE">
      <w:pPr>
        <w:tabs>
          <w:tab w:val="left" w:pos="517"/>
        </w:tabs>
        <w:rPr>
          <w:rFonts w:ascii="Arial" w:hAnsi="Arial" w:cs="Arial"/>
          <w:sz w:val="22"/>
          <w:szCs w:val="22"/>
          <w:u w:val="single"/>
        </w:rPr>
      </w:pPr>
      <w:r>
        <w:rPr>
          <w:rFonts w:ascii="Arial" w:hAnsi="Arial" w:cs="Arial"/>
          <w:sz w:val="22"/>
          <w:szCs w:val="22"/>
          <w:u w:val="single"/>
        </w:rPr>
        <w:t>Voorbeeld van de kostensoorten definiëren volgens het ASQC-model:</w:t>
      </w:r>
    </w:p>
    <w:p w:rsidR="00A326FE" w:rsidRDefault="00A326FE" w:rsidP="00A326FE">
      <w:pPr>
        <w:tabs>
          <w:tab w:val="left" w:pos="517"/>
        </w:tabs>
        <w:rPr>
          <w:rFonts w:ascii="Arial" w:hAnsi="Arial" w:cs="Arial"/>
          <w:sz w:val="22"/>
          <w:szCs w:val="22"/>
          <w:u w:val="single"/>
        </w:rPr>
      </w:pPr>
    </w:p>
    <w:p w:rsidR="00A326FE" w:rsidRDefault="00A326FE" w:rsidP="00A326FE">
      <w:pPr>
        <w:tabs>
          <w:tab w:val="left" w:pos="517"/>
        </w:tabs>
        <w:rPr>
          <w:rFonts w:ascii="Arial" w:hAnsi="Arial" w:cs="Arial"/>
          <w:sz w:val="22"/>
          <w:szCs w:val="22"/>
          <w:u w:val="single"/>
        </w:rPr>
      </w:pPr>
      <w:r>
        <w:rPr>
          <w:rFonts w:ascii="Arial" w:hAnsi="Arial" w:cs="Arial"/>
          <w:noProof/>
          <w:sz w:val="22"/>
          <w:szCs w:val="22"/>
          <w:u w:val="single"/>
        </w:rPr>
        <w:drawing>
          <wp:inline distT="0" distB="0" distL="0" distR="0">
            <wp:extent cx="2823037" cy="3252751"/>
            <wp:effectExtent l="0" t="0" r="0" b="0"/>
            <wp:docPr id="12" name="Afbeelding 12" descr="Afbeelding met teks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20-05-22 om 12.40.03.png"/>
                    <pic:cNvPicPr/>
                  </pic:nvPicPr>
                  <pic:blipFill>
                    <a:blip r:embed="rId13">
                      <a:extLst>
                        <a:ext uri="{28A0092B-C50C-407E-A947-70E740481C1C}">
                          <a14:useLocalDpi xmlns:a14="http://schemas.microsoft.com/office/drawing/2010/main" val="0"/>
                        </a:ext>
                      </a:extLst>
                    </a:blip>
                    <a:stretch>
                      <a:fillRect/>
                    </a:stretch>
                  </pic:blipFill>
                  <pic:spPr>
                    <a:xfrm>
                      <a:off x="0" y="0"/>
                      <a:ext cx="2834832" cy="3266341"/>
                    </a:xfrm>
                    <a:prstGeom prst="rect">
                      <a:avLst/>
                    </a:prstGeom>
                  </pic:spPr>
                </pic:pic>
              </a:graphicData>
            </a:graphic>
          </wp:inline>
        </w:drawing>
      </w:r>
    </w:p>
    <w:p w:rsidR="00A326FE" w:rsidRPr="00A326FE" w:rsidRDefault="00A326FE" w:rsidP="00A326FE">
      <w:pPr>
        <w:pStyle w:val="Lijstalinea"/>
        <w:numPr>
          <w:ilvl w:val="0"/>
          <w:numId w:val="1"/>
        </w:numPr>
        <w:tabs>
          <w:tab w:val="left" w:pos="517"/>
        </w:tabs>
        <w:rPr>
          <w:rFonts w:ascii="Arial" w:hAnsi="Arial" w:cs="Arial"/>
          <w:sz w:val="22"/>
          <w:szCs w:val="22"/>
          <w:u w:val="single"/>
        </w:rPr>
      </w:pPr>
      <w:r>
        <w:rPr>
          <w:rFonts w:ascii="Arial" w:hAnsi="Arial" w:cs="Arial"/>
          <w:sz w:val="22"/>
          <w:szCs w:val="22"/>
        </w:rPr>
        <w:lastRenderedPageBreak/>
        <w:t>Bovengenoemde indeling kan gehanteerd worden als leidraad bij het stellen van een organisatie-specifieke indeling</w:t>
      </w:r>
    </w:p>
    <w:p w:rsidR="00A326FE" w:rsidRPr="002417B5" w:rsidRDefault="00A326FE" w:rsidP="00A326FE">
      <w:pPr>
        <w:pStyle w:val="Lijstalinea"/>
        <w:numPr>
          <w:ilvl w:val="0"/>
          <w:numId w:val="1"/>
        </w:numPr>
        <w:tabs>
          <w:tab w:val="left" w:pos="517"/>
        </w:tabs>
        <w:rPr>
          <w:rFonts w:ascii="Arial" w:hAnsi="Arial" w:cs="Arial"/>
          <w:sz w:val="22"/>
          <w:szCs w:val="22"/>
          <w:u w:val="single"/>
        </w:rPr>
      </w:pPr>
      <w:r>
        <w:rPr>
          <w:rFonts w:ascii="Arial" w:hAnsi="Arial" w:cs="Arial"/>
          <w:sz w:val="22"/>
          <w:szCs w:val="22"/>
        </w:rPr>
        <w:t xml:space="preserve">De gedachte achter de indeling in de genoemde kostencategorieën is dat de beoordelings- en interne en externe foutenkosten zullen gaan dalen, bij toename van preventieve activiteiten. </w:t>
      </w:r>
    </w:p>
    <w:p w:rsidR="002417B5" w:rsidRPr="002417B5" w:rsidRDefault="002417B5" w:rsidP="00A326FE">
      <w:pPr>
        <w:pStyle w:val="Lijstalinea"/>
        <w:numPr>
          <w:ilvl w:val="0"/>
          <w:numId w:val="1"/>
        </w:numPr>
        <w:tabs>
          <w:tab w:val="left" w:pos="517"/>
        </w:tabs>
        <w:rPr>
          <w:rFonts w:ascii="Arial" w:hAnsi="Arial" w:cs="Arial"/>
          <w:sz w:val="22"/>
          <w:szCs w:val="22"/>
          <w:highlight w:val="cyan"/>
          <w:u w:val="single"/>
        </w:rPr>
      </w:pPr>
      <w:r w:rsidRPr="002417B5">
        <w:rPr>
          <w:rFonts w:ascii="Arial" w:hAnsi="Arial" w:cs="Arial"/>
          <w:sz w:val="22"/>
          <w:szCs w:val="22"/>
          <w:highlight w:val="cyan"/>
        </w:rPr>
        <w:t>Zie het artikel voor 3 voorbeelden op blz. 3 en 4</w:t>
      </w:r>
    </w:p>
    <w:p w:rsidR="002417B5" w:rsidRPr="002417B5" w:rsidRDefault="002417B5" w:rsidP="00A326FE">
      <w:pPr>
        <w:pStyle w:val="Lijstalinea"/>
        <w:numPr>
          <w:ilvl w:val="0"/>
          <w:numId w:val="1"/>
        </w:numPr>
        <w:tabs>
          <w:tab w:val="left" w:pos="517"/>
        </w:tabs>
        <w:rPr>
          <w:rFonts w:ascii="Arial" w:hAnsi="Arial" w:cs="Arial"/>
          <w:sz w:val="22"/>
          <w:szCs w:val="22"/>
          <w:u w:val="single"/>
        </w:rPr>
      </w:pPr>
      <w:r>
        <w:rPr>
          <w:rFonts w:ascii="Arial" w:hAnsi="Arial" w:cs="Arial"/>
          <w:sz w:val="22"/>
          <w:szCs w:val="22"/>
        </w:rPr>
        <w:t xml:space="preserve">Een actie in één van de kostencategorieën is van </w:t>
      </w:r>
      <w:proofErr w:type="spellStart"/>
      <w:r>
        <w:rPr>
          <w:rFonts w:ascii="Arial" w:hAnsi="Arial" w:cs="Arial"/>
          <w:sz w:val="22"/>
          <w:szCs w:val="22"/>
        </w:rPr>
        <w:t>inlvoed</w:t>
      </w:r>
      <w:proofErr w:type="spellEnd"/>
      <w:r>
        <w:rPr>
          <w:rFonts w:ascii="Arial" w:hAnsi="Arial" w:cs="Arial"/>
          <w:sz w:val="22"/>
          <w:szCs w:val="22"/>
        </w:rPr>
        <w:t xml:space="preserve"> op de hoogte van de andere kostencategorieën</w:t>
      </w:r>
    </w:p>
    <w:p w:rsidR="002417B5" w:rsidRDefault="002417B5" w:rsidP="002417B5">
      <w:pPr>
        <w:tabs>
          <w:tab w:val="left" w:pos="517"/>
        </w:tabs>
        <w:rPr>
          <w:rFonts w:ascii="Arial" w:hAnsi="Arial" w:cs="Arial"/>
          <w:sz w:val="22"/>
          <w:szCs w:val="22"/>
          <w:u w:val="single"/>
        </w:rPr>
      </w:pPr>
    </w:p>
    <w:p w:rsidR="002417B5" w:rsidRDefault="002417B5" w:rsidP="002417B5">
      <w:pPr>
        <w:tabs>
          <w:tab w:val="left" w:pos="517"/>
        </w:tabs>
        <w:rPr>
          <w:rFonts w:ascii="Arial" w:hAnsi="Arial" w:cs="Arial"/>
          <w:b/>
          <w:bCs/>
          <w:sz w:val="22"/>
          <w:szCs w:val="22"/>
        </w:rPr>
      </w:pPr>
      <w:proofErr w:type="spellStart"/>
      <w:r>
        <w:rPr>
          <w:rFonts w:ascii="Arial" w:hAnsi="Arial" w:cs="Arial"/>
          <w:b/>
          <w:bCs/>
          <w:sz w:val="22"/>
          <w:szCs w:val="22"/>
        </w:rPr>
        <w:t>Juran</w:t>
      </w:r>
      <w:proofErr w:type="spellEnd"/>
      <w:r>
        <w:rPr>
          <w:rFonts w:ascii="Arial" w:hAnsi="Arial" w:cs="Arial"/>
          <w:b/>
          <w:bCs/>
          <w:sz w:val="22"/>
          <w:szCs w:val="22"/>
        </w:rPr>
        <w:t>:</w:t>
      </w:r>
    </w:p>
    <w:p w:rsidR="002417B5" w:rsidRDefault="002417B5" w:rsidP="002417B5">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Gebruikt een grafiek waarin hij de kwaliteitskosten als percentage van de omzet uitzet tegen de kwaliteitsgraad. </w:t>
      </w:r>
    </w:p>
    <w:p w:rsidR="002417B5" w:rsidRDefault="002417B5" w:rsidP="002417B5">
      <w:pPr>
        <w:pStyle w:val="Lijstalinea"/>
        <w:numPr>
          <w:ilvl w:val="0"/>
          <w:numId w:val="1"/>
        </w:numPr>
        <w:tabs>
          <w:tab w:val="left" w:pos="517"/>
        </w:tabs>
        <w:rPr>
          <w:rFonts w:ascii="Arial" w:hAnsi="Arial" w:cs="Arial"/>
          <w:sz w:val="22"/>
          <w:szCs w:val="22"/>
        </w:rPr>
      </w:pPr>
      <w:r>
        <w:rPr>
          <w:rFonts w:ascii="Arial" w:hAnsi="Arial" w:cs="Arial"/>
          <w:sz w:val="22"/>
          <w:szCs w:val="22"/>
        </w:rPr>
        <w:t>Zie je terug in de voorbeelden</w:t>
      </w:r>
    </w:p>
    <w:p w:rsidR="002417B5" w:rsidRDefault="002417B5" w:rsidP="002417B5">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De kwaliteitsgraad op de horizontale as, is de kwaliteit van de totale onderneming. </w:t>
      </w:r>
    </w:p>
    <w:p w:rsidR="002417B5" w:rsidRDefault="002417B5" w:rsidP="002417B5">
      <w:pPr>
        <w:pStyle w:val="Lijstalinea"/>
        <w:numPr>
          <w:ilvl w:val="0"/>
          <w:numId w:val="1"/>
        </w:numPr>
        <w:tabs>
          <w:tab w:val="left" w:pos="517"/>
        </w:tabs>
        <w:rPr>
          <w:rFonts w:ascii="Arial" w:hAnsi="Arial" w:cs="Arial"/>
          <w:sz w:val="22"/>
          <w:szCs w:val="22"/>
        </w:rPr>
      </w:pPr>
      <w:r>
        <w:rPr>
          <w:rFonts w:ascii="Arial" w:hAnsi="Arial" w:cs="Arial"/>
          <w:sz w:val="22"/>
          <w:szCs w:val="22"/>
          <w:u w:val="single"/>
        </w:rPr>
        <w:t>Productkwaliteit:</w:t>
      </w:r>
      <w:r>
        <w:rPr>
          <w:rFonts w:ascii="Arial" w:hAnsi="Arial" w:cs="Arial"/>
          <w:sz w:val="22"/>
          <w:szCs w:val="22"/>
        </w:rPr>
        <w:t xml:space="preserve"> wanneer de output volledig aan de gestelde specificaties voldoet spreek je van 100% productkwaliteit</w:t>
      </w:r>
    </w:p>
    <w:p w:rsidR="002417B5" w:rsidRDefault="002417B5" w:rsidP="002417B5">
      <w:pPr>
        <w:pStyle w:val="Lijstalinea"/>
        <w:numPr>
          <w:ilvl w:val="0"/>
          <w:numId w:val="1"/>
        </w:numPr>
        <w:tabs>
          <w:tab w:val="left" w:pos="517"/>
        </w:tabs>
        <w:rPr>
          <w:rFonts w:ascii="Arial" w:hAnsi="Arial" w:cs="Arial"/>
          <w:sz w:val="22"/>
          <w:szCs w:val="22"/>
        </w:rPr>
      </w:pPr>
      <w:r>
        <w:rPr>
          <w:rFonts w:ascii="Arial" w:hAnsi="Arial" w:cs="Arial"/>
          <w:sz w:val="22"/>
          <w:szCs w:val="22"/>
          <w:u w:val="single"/>
        </w:rPr>
        <w:t>Ondernemingskwaliteit:</w:t>
      </w:r>
      <w:r>
        <w:rPr>
          <w:rFonts w:ascii="Arial" w:hAnsi="Arial" w:cs="Arial"/>
          <w:sz w:val="22"/>
          <w:szCs w:val="22"/>
        </w:rPr>
        <w:t xml:space="preserve"> wanneer de onderneming geheel volgens de gestelde specificaties functioneert, wordt van 100% ondernemingskwaliteit gesproken</w:t>
      </w:r>
    </w:p>
    <w:p w:rsidR="002417B5" w:rsidRDefault="002417B5" w:rsidP="002417B5">
      <w:pPr>
        <w:pStyle w:val="Lijstalinea"/>
        <w:numPr>
          <w:ilvl w:val="0"/>
          <w:numId w:val="1"/>
        </w:numPr>
        <w:tabs>
          <w:tab w:val="left" w:pos="517"/>
        </w:tabs>
        <w:rPr>
          <w:rFonts w:ascii="Arial" w:hAnsi="Arial" w:cs="Arial"/>
          <w:sz w:val="22"/>
          <w:szCs w:val="22"/>
        </w:rPr>
      </w:pPr>
      <w:r>
        <w:rPr>
          <w:rFonts w:ascii="Arial" w:hAnsi="Arial" w:cs="Arial"/>
          <w:sz w:val="22"/>
          <w:szCs w:val="22"/>
          <w:u w:val="single"/>
        </w:rPr>
        <w:t>Kwaliteitsgraad van 100%:</w:t>
      </w:r>
      <w:r>
        <w:rPr>
          <w:rFonts w:ascii="Arial" w:hAnsi="Arial" w:cs="Arial"/>
          <w:sz w:val="22"/>
          <w:szCs w:val="22"/>
        </w:rPr>
        <w:t xml:space="preserve"> betekent dat de onderneming voor 100% functioneert volgens de eisen die daaraan gesteld zijn en dat de output voor 100% voldoet aan de wensen van de afnemer. Zowel de interne als externe faalkosten zijn dan 0</w:t>
      </w:r>
    </w:p>
    <w:p w:rsidR="002417B5" w:rsidRDefault="005157C7" w:rsidP="002417B5">
      <w:pPr>
        <w:pStyle w:val="Lijstalinea"/>
        <w:numPr>
          <w:ilvl w:val="0"/>
          <w:numId w:val="1"/>
        </w:numPr>
        <w:tabs>
          <w:tab w:val="left" w:pos="517"/>
        </w:tabs>
        <w:rPr>
          <w:rFonts w:ascii="Arial" w:hAnsi="Arial" w:cs="Arial"/>
          <w:sz w:val="22"/>
          <w:szCs w:val="22"/>
        </w:rPr>
      </w:pPr>
      <w:r>
        <w:rPr>
          <w:rFonts w:ascii="Arial" w:hAnsi="Arial" w:cs="Arial"/>
          <w:sz w:val="22"/>
          <w:szCs w:val="22"/>
          <w:u w:val="single"/>
        </w:rPr>
        <w:t xml:space="preserve">Grafiek </w:t>
      </w:r>
      <w:proofErr w:type="spellStart"/>
      <w:r>
        <w:rPr>
          <w:rFonts w:ascii="Arial" w:hAnsi="Arial" w:cs="Arial"/>
          <w:sz w:val="22"/>
          <w:szCs w:val="22"/>
          <w:u w:val="single"/>
        </w:rPr>
        <w:t>Juran</w:t>
      </w:r>
      <w:proofErr w:type="spellEnd"/>
      <w:r>
        <w:rPr>
          <w:rFonts w:ascii="Arial" w:hAnsi="Arial" w:cs="Arial"/>
          <w:sz w:val="22"/>
          <w:szCs w:val="22"/>
          <w:u w:val="single"/>
        </w:rPr>
        <w:t>:</w:t>
      </w:r>
    </w:p>
    <w:p w:rsidR="005157C7" w:rsidRDefault="005157C7" w:rsidP="005157C7">
      <w:pPr>
        <w:tabs>
          <w:tab w:val="left" w:pos="517"/>
        </w:tabs>
        <w:rPr>
          <w:rFonts w:ascii="Arial" w:hAnsi="Arial" w:cs="Arial"/>
          <w:sz w:val="22"/>
          <w:szCs w:val="22"/>
        </w:rPr>
      </w:pPr>
      <w:r>
        <w:rPr>
          <w:rFonts w:ascii="Arial" w:hAnsi="Arial" w:cs="Arial"/>
          <w:noProof/>
          <w:sz w:val="22"/>
          <w:szCs w:val="22"/>
        </w:rPr>
        <w:drawing>
          <wp:inline distT="0" distB="0" distL="0" distR="0">
            <wp:extent cx="2924684" cy="1949789"/>
            <wp:effectExtent l="0" t="0" r="0" b="6350"/>
            <wp:docPr id="13" name="Afbeelding 13"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20-05-22 om 12.54.19.png"/>
                    <pic:cNvPicPr/>
                  </pic:nvPicPr>
                  <pic:blipFill>
                    <a:blip r:embed="rId14">
                      <a:extLst>
                        <a:ext uri="{28A0092B-C50C-407E-A947-70E740481C1C}">
                          <a14:useLocalDpi xmlns:a14="http://schemas.microsoft.com/office/drawing/2010/main" val="0"/>
                        </a:ext>
                      </a:extLst>
                    </a:blip>
                    <a:stretch>
                      <a:fillRect/>
                    </a:stretch>
                  </pic:blipFill>
                  <pic:spPr>
                    <a:xfrm>
                      <a:off x="0" y="0"/>
                      <a:ext cx="2947517" cy="1965011"/>
                    </a:xfrm>
                    <a:prstGeom prst="rect">
                      <a:avLst/>
                    </a:prstGeom>
                  </pic:spPr>
                </pic:pic>
              </a:graphicData>
            </a:graphic>
          </wp:inline>
        </w:drawing>
      </w:r>
    </w:p>
    <w:p w:rsidR="005157C7" w:rsidRDefault="005157C7" w:rsidP="005157C7">
      <w:pPr>
        <w:pStyle w:val="Lijstalinea"/>
        <w:numPr>
          <w:ilvl w:val="0"/>
          <w:numId w:val="1"/>
        </w:numPr>
        <w:tabs>
          <w:tab w:val="left" w:pos="517"/>
        </w:tabs>
        <w:rPr>
          <w:rFonts w:ascii="Arial" w:hAnsi="Arial" w:cs="Arial"/>
          <w:sz w:val="22"/>
          <w:szCs w:val="22"/>
        </w:rPr>
      </w:pPr>
      <w:r>
        <w:rPr>
          <w:rFonts w:ascii="Arial" w:hAnsi="Arial" w:cs="Arial"/>
          <w:sz w:val="22"/>
          <w:szCs w:val="22"/>
          <w:u w:val="single"/>
        </w:rPr>
        <w:t>Optimale situatie:</w:t>
      </w:r>
      <w:r>
        <w:rPr>
          <w:rFonts w:ascii="Arial" w:hAnsi="Arial" w:cs="Arial"/>
          <w:sz w:val="22"/>
          <w:szCs w:val="22"/>
        </w:rPr>
        <w:t xml:space="preserve"> kwaliteitsgraad, waarbij de som van de faalkosten en de preventie- en beoordelingskosten minimaal is</w:t>
      </w:r>
    </w:p>
    <w:p w:rsidR="005157C7" w:rsidRDefault="005157C7" w:rsidP="005157C7">
      <w:pPr>
        <w:pStyle w:val="Lijstalinea"/>
        <w:numPr>
          <w:ilvl w:val="0"/>
          <w:numId w:val="2"/>
        </w:numPr>
        <w:tabs>
          <w:tab w:val="left" w:pos="517"/>
        </w:tabs>
        <w:rPr>
          <w:rFonts w:ascii="Arial" w:hAnsi="Arial" w:cs="Arial"/>
          <w:sz w:val="22"/>
          <w:szCs w:val="22"/>
        </w:rPr>
      </w:pPr>
      <w:r>
        <w:rPr>
          <w:rFonts w:ascii="Arial" w:hAnsi="Arial" w:cs="Arial"/>
          <w:sz w:val="22"/>
          <w:szCs w:val="22"/>
        </w:rPr>
        <w:t>Zit men in de buurt van het optimum, dan is consolidatie het doel</w:t>
      </w:r>
    </w:p>
    <w:p w:rsidR="005157C7" w:rsidRDefault="005157C7" w:rsidP="005157C7">
      <w:pPr>
        <w:pStyle w:val="Lijstalinea"/>
        <w:numPr>
          <w:ilvl w:val="0"/>
          <w:numId w:val="2"/>
        </w:numPr>
        <w:tabs>
          <w:tab w:val="left" w:pos="517"/>
        </w:tabs>
        <w:rPr>
          <w:rFonts w:ascii="Arial" w:hAnsi="Arial" w:cs="Arial"/>
          <w:sz w:val="22"/>
          <w:szCs w:val="22"/>
        </w:rPr>
      </w:pPr>
      <w:r>
        <w:rPr>
          <w:rFonts w:ascii="Arial" w:hAnsi="Arial" w:cs="Arial"/>
          <w:sz w:val="22"/>
          <w:szCs w:val="22"/>
        </w:rPr>
        <w:t>Zit men links van het optimum, dan is het aan te raden de preventie-inspanningen op te voeren, zodat de beoordelings- en faalkosten zullen dalen</w:t>
      </w:r>
    </w:p>
    <w:p w:rsidR="005157C7" w:rsidRDefault="005157C7" w:rsidP="005157C7">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Zit men rechts van het optimum, dan wordt er </w:t>
      </w:r>
      <w:proofErr w:type="gramStart"/>
      <w:r>
        <w:rPr>
          <w:rFonts w:ascii="Arial" w:hAnsi="Arial" w:cs="Arial"/>
          <w:sz w:val="22"/>
          <w:szCs w:val="22"/>
        </w:rPr>
        <w:t>teveel</w:t>
      </w:r>
      <w:proofErr w:type="gramEnd"/>
      <w:r>
        <w:rPr>
          <w:rFonts w:ascii="Arial" w:hAnsi="Arial" w:cs="Arial"/>
          <w:sz w:val="22"/>
          <w:szCs w:val="22"/>
        </w:rPr>
        <w:t xml:space="preserve"> uitgegeven voor preventie- en/of beoordelingskosten</w:t>
      </w:r>
    </w:p>
    <w:p w:rsidR="005157C7" w:rsidRDefault="005157C7" w:rsidP="005157C7">
      <w:pPr>
        <w:tabs>
          <w:tab w:val="left" w:pos="517"/>
        </w:tabs>
        <w:rPr>
          <w:rFonts w:ascii="Arial" w:hAnsi="Arial" w:cs="Arial"/>
          <w:sz w:val="22"/>
          <w:szCs w:val="22"/>
        </w:rPr>
      </w:pPr>
    </w:p>
    <w:p w:rsidR="005157C7" w:rsidRDefault="005157C7" w:rsidP="005157C7">
      <w:pPr>
        <w:tabs>
          <w:tab w:val="left" w:pos="517"/>
        </w:tabs>
        <w:rPr>
          <w:rFonts w:ascii="Arial" w:hAnsi="Arial" w:cs="Arial"/>
          <w:sz w:val="22"/>
          <w:szCs w:val="22"/>
        </w:rPr>
      </w:pPr>
      <w:r>
        <w:rPr>
          <w:rFonts w:ascii="Arial" w:hAnsi="Arial" w:cs="Arial"/>
          <w:sz w:val="22"/>
          <w:szCs w:val="22"/>
        </w:rPr>
        <w:t>3.6</w:t>
      </w:r>
    </w:p>
    <w:p w:rsidR="005157C7" w:rsidRDefault="005157C7" w:rsidP="005157C7">
      <w:pPr>
        <w:tabs>
          <w:tab w:val="left" w:pos="517"/>
        </w:tabs>
        <w:rPr>
          <w:rFonts w:ascii="Arial" w:hAnsi="Arial" w:cs="Arial"/>
          <w:sz w:val="22"/>
          <w:szCs w:val="22"/>
        </w:rPr>
      </w:pPr>
    </w:p>
    <w:p w:rsidR="005157C7" w:rsidRDefault="005157C7" w:rsidP="005157C7">
      <w:pPr>
        <w:tabs>
          <w:tab w:val="left" w:pos="517"/>
        </w:tabs>
        <w:rPr>
          <w:rFonts w:ascii="Arial" w:hAnsi="Arial" w:cs="Arial"/>
          <w:b/>
          <w:bCs/>
          <w:sz w:val="22"/>
          <w:szCs w:val="22"/>
        </w:rPr>
      </w:pPr>
      <w:r>
        <w:rPr>
          <w:rFonts w:ascii="Arial" w:hAnsi="Arial" w:cs="Arial"/>
          <w:b/>
          <w:bCs/>
          <w:sz w:val="22"/>
          <w:szCs w:val="22"/>
        </w:rPr>
        <w:t>Kwaliteitskostenmodellen:</w:t>
      </w:r>
    </w:p>
    <w:p w:rsidR="005157C7" w:rsidRDefault="005157C7" w:rsidP="005157C7">
      <w:pPr>
        <w:pStyle w:val="Lijstalinea"/>
        <w:numPr>
          <w:ilvl w:val="0"/>
          <w:numId w:val="1"/>
        </w:numPr>
        <w:tabs>
          <w:tab w:val="left" w:pos="517"/>
        </w:tabs>
        <w:rPr>
          <w:rFonts w:ascii="Arial" w:hAnsi="Arial" w:cs="Arial"/>
          <w:sz w:val="22"/>
          <w:szCs w:val="22"/>
        </w:rPr>
      </w:pPr>
      <w:r>
        <w:rPr>
          <w:rFonts w:ascii="Arial" w:hAnsi="Arial" w:cs="Arial"/>
          <w:sz w:val="22"/>
          <w:szCs w:val="22"/>
        </w:rPr>
        <w:t>Helpen om de beste keuzes met de meeste kansen voor de korte- en lange termijn te maken</w:t>
      </w:r>
    </w:p>
    <w:p w:rsidR="005157C7" w:rsidRDefault="005157C7" w:rsidP="005157C7">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Heeft als doel kosteninformatie uit een organisatie boven water te halen en </w:t>
      </w:r>
      <w:proofErr w:type="gramStart"/>
      <w:r>
        <w:rPr>
          <w:rFonts w:ascii="Arial" w:hAnsi="Arial" w:cs="Arial"/>
          <w:sz w:val="22"/>
          <w:szCs w:val="22"/>
        </w:rPr>
        <w:t>zo danig</w:t>
      </w:r>
      <w:proofErr w:type="gramEnd"/>
      <w:r>
        <w:rPr>
          <w:rFonts w:ascii="Arial" w:hAnsi="Arial" w:cs="Arial"/>
          <w:sz w:val="22"/>
          <w:szCs w:val="22"/>
        </w:rPr>
        <w:t xml:space="preserve"> te structureren dat dit het gewenste inzicht in de kostenverdeling binnen de onderneming verschaft. </w:t>
      </w:r>
    </w:p>
    <w:p w:rsidR="005157C7" w:rsidRDefault="005157C7" w:rsidP="005157C7">
      <w:pPr>
        <w:tabs>
          <w:tab w:val="left" w:pos="517"/>
        </w:tabs>
        <w:rPr>
          <w:rFonts w:ascii="Arial" w:hAnsi="Arial" w:cs="Arial"/>
          <w:sz w:val="22"/>
          <w:szCs w:val="22"/>
        </w:rPr>
      </w:pPr>
    </w:p>
    <w:p w:rsidR="008C30B5" w:rsidRDefault="008C30B5" w:rsidP="005157C7">
      <w:pPr>
        <w:tabs>
          <w:tab w:val="left" w:pos="517"/>
        </w:tabs>
        <w:rPr>
          <w:rFonts w:ascii="Arial" w:hAnsi="Arial" w:cs="Arial"/>
          <w:sz w:val="22"/>
          <w:szCs w:val="22"/>
        </w:rPr>
      </w:pPr>
    </w:p>
    <w:p w:rsidR="008C30B5" w:rsidRDefault="008C30B5" w:rsidP="005157C7">
      <w:pPr>
        <w:tabs>
          <w:tab w:val="left" w:pos="517"/>
        </w:tabs>
        <w:rPr>
          <w:rFonts w:ascii="Arial" w:hAnsi="Arial" w:cs="Arial"/>
          <w:sz w:val="22"/>
          <w:szCs w:val="22"/>
        </w:rPr>
      </w:pPr>
    </w:p>
    <w:p w:rsidR="008C30B5" w:rsidRDefault="008C30B5" w:rsidP="005157C7">
      <w:pPr>
        <w:tabs>
          <w:tab w:val="left" w:pos="517"/>
        </w:tabs>
        <w:rPr>
          <w:rFonts w:ascii="Arial" w:hAnsi="Arial" w:cs="Arial"/>
          <w:sz w:val="22"/>
          <w:szCs w:val="22"/>
        </w:rPr>
      </w:pPr>
    </w:p>
    <w:p w:rsidR="008C30B5" w:rsidRDefault="008C30B5" w:rsidP="005157C7">
      <w:pPr>
        <w:tabs>
          <w:tab w:val="left" w:pos="517"/>
        </w:tabs>
        <w:rPr>
          <w:rFonts w:ascii="Arial" w:hAnsi="Arial" w:cs="Arial"/>
          <w:sz w:val="22"/>
          <w:szCs w:val="22"/>
        </w:rPr>
      </w:pPr>
    </w:p>
    <w:p w:rsidR="005157C7" w:rsidRDefault="005157C7" w:rsidP="005157C7">
      <w:pPr>
        <w:tabs>
          <w:tab w:val="left" w:pos="517"/>
        </w:tabs>
        <w:rPr>
          <w:rFonts w:ascii="Arial" w:hAnsi="Arial" w:cs="Arial"/>
          <w:u w:val="single"/>
        </w:rPr>
      </w:pPr>
      <w:r>
        <w:rPr>
          <w:rFonts w:ascii="Arial" w:hAnsi="Arial" w:cs="Arial"/>
          <w:u w:val="single"/>
        </w:rPr>
        <w:lastRenderedPageBreak/>
        <w:t>Hoofdstuk 5: het ASQC-model in drie dimensies</w:t>
      </w:r>
    </w:p>
    <w:p w:rsidR="005157C7" w:rsidRDefault="005157C7" w:rsidP="005157C7">
      <w:pPr>
        <w:tabs>
          <w:tab w:val="left" w:pos="517"/>
        </w:tabs>
        <w:rPr>
          <w:rFonts w:ascii="Arial" w:hAnsi="Arial" w:cs="Arial"/>
          <w:u w:val="single"/>
        </w:rPr>
      </w:pPr>
    </w:p>
    <w:p w:rsidR="005157C7" w:rsidRDefault="005157C7" w:rsidP="005157C7">
      <w:pPr>
        <w:tabs>
          <w:tab w:val="left" w:pos="517"/>
        </w:tabs>
        <w:rPr>
          <w:rFonts w:ascii="Arial" w:hAnsi="Arial" w:cs="Arial"/>
          <w:sz w:val="22"/>
          <w:szCs w:val="22"/>
        </w:rPr>
      </w:pPr>
      <w:r>
        <w:rPr>
          <w:rFonts w:ascii="Arial" w:hAnsi="Arial" w:cs="Arial"/>
          <w:sz w:val="22"/>
          <w:szCs w:val="22"/>
        </w:rPr>
        <w:t>5.1</w:t>
      </w:r>
    </w:p>
    <w:p w:rsidR="005157C7" w:rsidRDefault="005157C7" w:rsidP="005157C7">
      <w:pPr>
        <w:tabs>
          <w:tab w:val="left" w:pos="517"/>
        </w:tabs>
        <w:rPr>
          <w:rFonts w:ascii="Arial" w:hAnsi="Arial" w:cs="Arial"/>
          <w:sz w:val="22"/>
          <w:szCs w:val="22"/>
        </w:rPr>
      </w:pPr>
    </w:p>
    <w:p w:rsidR="005157C7" w:rsidRDefault="005157C7" w:rsidP="005157C7">
      <w:pPr>
        <w:tabs>
          <w:tab w:val="left" w:pos="517"/>
        </w:tabs>
        <w:rPr>
          <w:rFonts w:ascii="Arial" w:hAnsi="Arial" w:cs="Arial"/>
          <w:b/>
          <w:bCs/>
          <w:sz w:val="22"/>
          <w:szCs w:val="22"/>
        </w:rPr>
      </w:pPr>
      <w:r>
        <w:rPr>
          <w:rFonts w:ascii="Arial" w:hAnsi="Arial" w:cs="Arial"/>
          <w:b/>
          <w:bCs/>
          <w:sz w:val="22"/>
          <w:szCs w:val="22"/>
        </w:rPr>
        <w:t>Het rubriceren van kwaliteitskosten:</w:t>
      </w:r>
    </w:p>
    <w:p w:rsidR="005157C7" w:rsidRPr="008C30B5" w:rsidRDefault="008C30B5" w:rsidP="008C30B5">
      <w:pPr>
        <w:pStyle w:val="Lijstalinea"/>
        <w:numPr>
          <w:ilvl w:val="0"/>
          <w:numId w:val="1"/>
        </w:numPr>
        <w:tabs>
          <w:tab w:val="left" w:pos="517"/>
        </w:tabs>
        <w:rPr>
          <w:rFonts w:ascii="Arial" w:hAnsi="Arial" w:cs="Arial"/>
          <w:sz w:val="22"/>
          <w:szCs w:val="22"/>
        </w:rPr>
      </w:pPr>
      <w:r>
        <w:rPr>
          <w:rFonts w:ascii="Arial" w:hAnsi="Arial" w:cs="Arial"/>
          <w:sz w:val="22"/>
          <w:szCs w:val="22"/>
          <w:u w:val="single"/>
        </w:rPr>
        <w:t>Het ASQC-kwaliteitskostensysteem verdeelt de kwaliteitskosten in vier hoofdgroepen, te weten:</w:t>
      </w:r>
    </w:p>
    <w:p w:rsidR="008C30B5" w:rsidRDefault="008C30B5" w:rsidP="008C30B5">
      <w:pPr>
        <w:pStyle w:val="Lijstalinea"/>
        <w:numPr>
          <w:ilvl w:val="0"/>
          <w:numId w:val="2"/>
        </w:numPr>
        <w:tabs>
          <w:tab w:val="left" w:pos="517"/>
        </w:tabs>
        <w:rPr>
          <w:rFonts w:ascii="Arial" w:hAnsi="Arial" w:cs="Arial"/>
          <w:sz w:val="22"/>
          <w:szCs w:val="22"/>
        </w:rPr>
      </w:pPr>
      <w:r>
        <w:rPr>
          <w:rFonts w:ascii="Arial" w:hAnsi="Arial" w:cs="Arial"/>
          <w:sz w:val="22"/>
          <w:szCs w:val="22"/>
        </w:rPr>
        <w:t>Preventieve kosten</w:t>
      </w:r>
    </w:p>
    <w:p w:rsidR="008C30B5" w:rsidRDefault="008C30B5" w:rsidP="008C30B5">
      <w:pPr>
        <w:pStyle w:val="Lijstalinea"/>
        <w:numPr>
          <w:ilvl w:val="0"/>
          <w:numId w:val="2"/>
        </w:numPr>
        <w:tabs>
          <w:tab w:val="left" w:pos="517"/>
        </w:tabs>
        <w:rPr>
          <w:rFonts w:ascii="Arial" w:hAnsi="Arial" w:cs="Arial"/>
          <w:sz w:val="22"/>
          <w:szCs w:val="22"/>
        </w:rPr>
      </w:pPr>
      <w:r>
        <w:rPr>
          <w:rFonts w:ascii="Arial" w:hAnsi="Arial" w:cs="Arial"/>
          <w:sz w:val="22"/>
          <w:szCs w:val="22"/>
        </w:rPr>
        <w:t>Beoordelingskosten</w:t>
      </w:r>
    </w:p>
    <w:p w:rsidR="008C30B5" w:rsidRDefault="008C30B5" w:rsidP="008C30B5">
      <w:pPr>
        <w:pStyle w:val="Lijstalinea"/>
        <w:numPr>
          <w:ilvl w:val="0"/>
          <w:numId w:val="2"/>
        </w:numPr>
        <w:tabs>
          <w:tab w:val="left" w:pos="517"/>
        </w:tabs>
        <w:rPr>
          <w:rFonts w:ascii="Arial" w:hAnsi="Arial" w:cs="Arial"/>
          <w:sz w:val="22"/>
          <w:szCs w:val="22"/>
        </w:rPr>
      </w:pPr>
      <w:r>
        <w:rPr>
          <w:rFonts w:ascii="Arial" w:hAnsi="Arial" w:cs="Arial"/>
          <w:sz w:val="22"/>
          <w:szCs w:val="22"/>
        </w:rPr>
        <w:t>Interne faalkosten</w:t>
      </w:r>
    </w:p>
    <w:p w:rsidR="008C30B5" w:rsidRDefault="008C30B5" w:rsidP="008C30B5">
      <w:pPr>
        <w:pStyle w:val="Lijstalinea"/>
        <w:numPr>
          <w:ilvl w:val="0"/>
          <w:numId w:val="2"/>
        </w:numPr>
        <w:tabs>
          <w:tab w:val="left" w:pos="517"/>
        </w:tabs>
        <w:rPr>
          <w:rFonts w:ascii="Arial" w:hAnsi="Arial" w:cs="Arial"/>
          <w:sz w:val="22"/>
          <w:szCs w:val="22"/>
        </w:rPr>
      </w:pPr>
      <w:r>
        <w:rPr>
          <w:rFonts w:ascii="Arial" w:hAnsi="Arial" w:cs="Arial"/>
          <w:sz w:val="22"/>
          <w:szCs w:val="22"/>
        </w:rPr>
        <w:t>Externe faalkosten</w:t>
      </w:r>
    </w:p>
    <w:p w:rsidR="008C30B5" w:rsidRDefault="008C30B5" w:rsidP="008C30B5">
      <w:pPr>
        <w:pStyle w:val="Lijstalinea"/>
        <w:numPr>
          <w:ilvl w:val="0"/>
          <w:numId w:val="1"/>
        </w:numPr>
        <w:tabs>
          <w:tab w:val="left" w:pos="517"/>
        </w:tabs>
        <w:rPr>
          <w:rFonts w:ascii="Arial" w:hAnsi="Arial" w:cs="Arial"/>
          <w:sz w:val="22"/>
          <w:szCs w:val="22"/>
        </w:rPr>
      </w:pPr>
      <w:r w:rsidRPr="008C30B5">
        <w:rPr>
          <w:rFonts w:ascii="Arial" w:hAnsi="Arial" w:cs="Arial"/>
          <w:sz w:val="22"/>
          <w:szCs w:val="22"/>
          <w:u w:val="single"/>
        </w:rPr>
        <w:t>De gedacht achter het model:</w:t>
      </w:r>
      <w:r>
        <w:rPr>
          <w:rFonts w:ascii="Arial" w:hAnsi="Arial" w:cs="Arial"/>
          <w:sz w:val="22"/>
          <w:szCs w:val="22"/>
        </w:rPr>
        <w:t xml:space="preserve"> verhoog de activiteiten/aandacht bij de preventie zodat de interne- en externe foutenkosten zullen gaan dalen en dat dat groter moet zijn dan de stijging van de preventieve kosten</w:t>
      </w:r>
    </w:p>
    <w:p w:rsidR="008C30B5" w:rsidRDefault="008C30B5" w:rsidP="008C30B5">
      <w:pPr>
        <w:tabs>
          <w:tab w:val="left" w:pos="517"/>
        </w:tabs>
        <w:rPr>
          <w:rFonts w:ascii="Arial" w:hAnsi="Arial" w:cs="Arial"/>
          <w:sz w:val="22"/>
          <w:szCs w:val="22"/>
        </w:rPr>
      </w:pPr>
    </w:p>
    <w:p w:rsidR="008C30B5" w:rsidRDefault="008C30B5" w:rsidP="008C30B5">
      <w:pPr>
        <w:tabs>
          <w:tab w:val="left" w:pos="517"/>
        </w:tabs>
        <w:rPr>
          <w:rFonts w:ascii="Arial" w:hAnsi="Arial" w:cs="Arial"/>
          <w:sz w:val="22"/>
          <w:szCs w:val="22"/>
        </w:rPr>
      </w:pPr>
      <w:r>
        <w:rPr>
          <w:rFonts w:ascii="Arial" w:hAnsi="Arial" w:cs="Arial"/>
          <w:sz w:val="22"/>
          <w:szCs w:val="22"/>
        </w:rPr>
        <w:t>5.</w:t>
      </w:r>
      <w:r w:rsidR="00073857">
        <w:rPr>
          <w:rFonts w:ascii="Arial" w:hAnsi="Arial" w:cs="Arial"/>
          <w:sz w:val="22"/>
          <w:szCs w:val="22"/>
        </w:rPr>
        <w:t>2</w:t>
      </w:r>
    </w:p>
    <w:p w:rsidR="008C30B5" w:rsidRDefault="008C30B5" w:rsidP="008C30B5">
      <w:pPr>
        <w:tabs>
          <w:tab w:val="left" w:pos="517"/>
        </w:tabs>
        <w:rPr>
          <w:rFonts w:ascii="Arial" w:hAnsi="Arial" w:cs="Arial"/>
          <w:sz w:val="22"/>
          <w:szCs w:val="22"/>
        </w:rPr>
      </w:pPr>
    </w:p>
    <w:p w:rsidR="008C30B5" w:rsidRDefault="008C30B5" w:rsidP="008C30B5">
      <w:pPr>
        <w:tabs>
          <w:tab w:val="left" w:pos="517"/>
        </w:tabs>
        <w:rPr>
          <w:rFonts w:ascii="Arial" w:hAnsi="Arial" w:cs="Arial"/>
          <w:b/>
          <w:bCs/>
          <w:sz w:val="22"/>
          <w:szCs w:val="22"/>
        </w:rPr>
      </w:pPr>
      <w:r>
        <w:rPr>
          <w:rFonts w:ascii="Arial" w:hAnsi="Arial" w:cs="Arial"/>
          <w:b/>
          <w:bCs/>
          <w:sz w:val="22"/>
          <w:szCs w:val="22"/>
        </w:rPr>
        <w:t>Het meten van kosten:</w:t>
      </w:r>
    </w:p>
    <w:p w:rsidR="008C30B5" w:rsidRDefault="008C30B5" w:rsidP="008C30B5">
      <w:pPr>
        <w:pStyle w:val="Lijstalinea"/>
        <w:numPr>
          <w:ilvl w:val="0"/>
          <w:numId w:val="1"/>
        </w:numPr>
        <w:tabs>
          <w:tab w:val="left" w:pos="517"/>
        </w:tabs>
        <w:rPr>
          <w:rFonts w:ascii="Arial" w:hAnsi="Arial" w:cs="Arial"/>
          <w:sz w:val="22"/>
          <w:szCs w:val="22"/>
        </w:rPr>
      </w:pPr>
      <w:r>
        <w:rPr>
          <w:rFonts w:ascii="Arial" w:hAnsi="Arial" w:cs="Arial"/>
          <w:sz w:val="22"/>
          <w:szCs w:val="22"/>
          <w:u w:val="single"/>
        </w:rPr>
        <w:t xml:space="preserve">Activity </w:t>
      </w:r>
      <w:proofErr w:type="spellStart"/>
      <w:r>
        <w:rPr>
          <w:rFonts w:ascii="Arial" w:hAnsi="Arial" w:cs="Arial"/>
          <w:sz w:val="22"/>
          <w:szCs w:val="22"/>
          <w:u w:val="single"/>
        </w:rPr>
        <w:t>Based</w:t>
      </w:r>
      <w:proofErr w:type="spellEnd"/>
      <w:r>
        <w:rPr>
          <w:rFonts w:ascii="Arial" w:hAnsi="Arial" w:cs="Arial"/>
          <w:sz w:val="22"/>
          <w:szCs w:val="22"/>
          <w:u w:val="single"/>
        </w:rPr>
        <w:t xml:space="preserve"> </w:t>
      </w:r>
      <w:proofErr w:type="spellStart"/>
      <w:r>
        <w:rPr>
          <w:rFonts w:ascii="Arial" w:hAnsi="Arial" w:cs="Arial"/>
          <w:sz w:val="22"/>
          <w:szCs w:val="22"/>
          <w:u w:val="single"/>
        </w:rPr>
        <w:t>Costing</w:t>
      </w:r>
      <w:proofErr w:type="spellEnd"/>
      <w:r>
        <w:rPr>
          <w:rFonts w:ascii="Arial" w:hAnsi="Arial" w:cs="Arial"/>
          <w:sz w:val="22"/>
          <w:szCs w:val="22"/>
          <w:u w:val="single"/>
        </w:rPr>
        <w:t xml:space="preserve"> (ABC):</w:t>
      </w:r>
      <w:r>
        <w:rPr>
          <w:rFonts w:ascii="Arial" w:hAnsi="Arial" w:cs="Arial"/>
          <w:sz w:val="22"/>
          <w:szCs w:val="22"/>
        </w:rPr>
        <w:t xml:space="preserve"> dit is een methode die neerkomt op het zoeken naar oorzakelijk verbanden tussen activiteiten en kosten.</w:t>
      </w:r>
    </w:p>
    <w:p w:rsidR="008C30B5" w:rsidRDefault="008C30B5" w:rsidP="008C30B5">
      <w:pPr>
        <w:pStyle w:val="Lijstalinea"/>
        <w:numPr>
          <w:ilvl w:val="0"/>
          <w:numId w:val="2"/>
        </w:numPr>
        <w:tabs>
          <w:tab w:val="left" w:pos="517"/>
        </w:tabs>
        <w:rPr>
          <w:rFonts w:ascii="Arial" w:hAnsi="Arial" w:cs="Arial"/>
          <w:sz w:val="22"/>
          <w:szCs w:val="22"/>
        </w:rPr>
      </w:pPr>
      <w:r>
        <w:rPr>
          <w:rFonts w:ascii="Arial" w:hAnsi="Arial" w:cs="Arial"/>
          <w:sz w:val="22"/>
          <w:szCs w:val="22"/>
        </w:rPr>
        <w:t>De achterliggende gedachte bij deze methode is dat niet de producten kosten veroorzaken, maar de activiteiten die nodig zijn om de producten voort te brengen.</w:t>
      </w:r>
    </w:p>
    <w:p w:rsidR="00073857" w:rsidRDefault="00073857" w:rsidP="008C30B5">
      <w:pPr>
        <w:pStyle w:val="Lijstalinea"/>
        <w:numPr>
          <w:ilvl w:val="0"/>
          <w:numId w:val="2"/>
        </w:numPr>
        <w:tabs>
          <w:tab w:val="left" w:pos="517"/>
        </w:tabs>
        <w:rPr>
          <w:rFonts w:ascii="Arial" w:hAnsi="Arial" w:cs="Arial"/>
          <w:sz w:val="22"/>
          <w:szCs w:val="22"/>
        </w:rPr>
      </w:pPr>
      <w:r>
        <w:rPr>
          <w:rFonts w:ascii="Arial" w:hAnsi="Arial" w:cs="Arial"/>
          <w:sz w:val="22"/>
          <w:szCs w:val="22"/>
        </w:rPr>
        <w:t>ABC is gebaseerd op activiteiten</w:t>
      </w:r>
    </w:p>
    <w:p w:rsidR="00073857" w:rsidRDefault="00073857" w:rsidP="008C30B5">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Kwaliteitskosten zijn sterk </w:t>
      </w:r>
      <w:proofErr w:type="spellStart"/>
      <w:r>
        <w:rPr>
          <w:rFonts w:ascii="Arial" w:hAnsi="Arial" w:cs="Arial"/>
          <w:sz w:val="22"/>
          <w:szCs w:val="22"/>
        </w:rPr>
        <w:t>acitiviteit</w:t>
      </w:r>
      <w:proofErr w:type="spellEnd"/>
      <w:r>
        <w:rPr>
          <w:rFonts w:ascii="Arial" w:hAnsi="Arial" w:cs="Arial"/>
          <w:sz w:val="22"/>
          <w:szCs w:val="22"/>
        </w:rPr>
        <w:t>-gericht</w:t>
      </w:r>
    </w:p>
    <w:p w:rsidR="00073857" w:rsidRDefault="00073857" w:rsidP="008C30B5">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Om de kosten voor het ASQC-model te kunnen meten zullen de kosten net als bij de methode van Activity </w:t>
      </w:r>
      <w:proofErr w:type="spellStart"/>
      <w:r>
        <w:rPr>
          <w:rFonts w:ascii="Arial" w:hAnsi="Arial" w:cs="Arial"/>
          <w:sz w:val="22"/>
          <w:szCs w:val="22"/>
        </w:rPr>
        <w:t>Based</w:t>
      </w:r>
      <w:proofErr w:type="spellEnd"/>
      <w:r>
        <w:rPr>
          <w:rFonts w:ascii="Arial" w:hAnsi="Arial" w:cs="Arial"/>
          <w:sz w:val="22"/>
          <w:szCs w:val="22"/>
        </w:rPr>
        <w:t xml:space="preserve"> </w:t>
      </w:r>
      <w:proofErr w:type="spellStart"/>
      <w:r>
        <w:rPr>
          <w:rFonts w:ascii="Arial" w:hAnsi="Arial" w:cs="Arial"/>
          <w:sz w:val="22"/>
          <w:szCs w:val="22"/>
        </w:rPr>
        <w:t>Costing</w:t>
      </w:r>
      <w:proofErr w:type="spellEnd"/>
      <w:r>
        <w:rPr>
          <w:rFonts w:ascii="Arial" w:hAnsi="Arial" w:cs="Arial"/>
          <w:sz w:val="22"/>
          <w:szCs w:val="22"/>
        </w:rPr>
        <w:t xml:space="preserve"> moeten worden gerelateerd aan de plaats waar de kosten ontstaan. </w:t>
      </w:r>
    </w:p>
    <w:p w:rsidR="00073857" w:rsidRPr="00073857" w:rsidRDefault="00073857" w:rsidP="00073857">
      <w:pPr>
        <w:pStyle w:val="Lijstalinea"/>
        <w:numPr>
          <w:ilvl w:val="0"/>
          <w:numId w:val="1"/>
        </w:numPr>
        <w:tabs>
          <w:tab w:val="left" w:pos="517"/>
        </w:tabs>
        <w:rPr>
          <w:rFonts w:ascii="Arial" w:hAnsi="Arial" w:cs="Arial"/>
          <w:sz w:val="22"/>
          <w:szCs w:val="22"/>
        </w:rPr>
      </w:pPr>
      <w:r>
        <w:rPr>
          <w:rFonts w:ascii="Arial" w:hAnsi="Arial" w:cs="Arial"/>
          <w:sz w:val="22"/>
          <w:szCs w:val="22"/>
          <w:u w:val="single"/>
        </w:rPr>
        <w:t>Bronnen voor kosteninformatie:</w:t>
      </w:r>
    </w:p>
    <w:p w:rsidR="00073857" w:rsidRDefault="00073857" w:rsidP="00073857">
      <w:pPr>
        <w:pStyle w:val="Lijstalinea"/>
        <w:numPr>
          <w:ilvl w:val="0"/>
          <w:numId w:val="2"/>
        </w:numPr>
        <w:tabs>
          <w:tab w:val="left" w:pos="517"/>
        </w:tabs>
        <w:rPr>
          <w:rFonts w:ascii="Arial" w:hAnsi="Arial" w:cs="Arial"/>
          <w:sz w:val="22"/>
          <w:szCs w:val="22"/>
        </w:rPr>
      </w:pPr>
      <w:r>
        <w:rPr>
          <w:rFonts w:ascii="Arial" w:hAnsi="Arial" w:cs="Arial"/>
          <w:sz w:val="22"/>
          <w:szCs w:val="22"/>
        </w:rPr>
        <w:t>Financiële rapportage</w:t>
      </w:r>
    </w:p>
    <w:p w:rsidR="00073857" w:rsidRDefault="00073857" w:rsidP="00073857">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Registraties per </w:t>
      </w:r>
      <w:proofErr w:type="spellStart"/>
      <w:r>
        <w:rPr>
          <w:rFonts w:ascii="Arial" w:hAnsi="Arial" w:cs="Arial"/>
          <w:sz w:val="22"/>
          <w:szCs w:val="22"/>
        </w:rPr>
        <w:t>oder</w:t>
      </w:r>
      <w:proofErr w:type="spellEnd"/>
      <w:r>
        <w:rPr>
          <w:rFonts w:ascii="Arial" w:hAnsi="Arial" w:cs="Arial"/>
          <w:sz w:val="22"/>
          <w:szCs w:val="22"/>
        </w:rPr>
        <w:t xml:space="preserve"> op directe afdelingen</w:t>
      </w:r>
    </w:p>
    <w:p w:rsidR="00073857" w:rsidRDefault="00073857" w:rsidP="00073857">
      <w:pPr>
        <w:pStyle w:val="Lijstalinea"/>
        <w:numPr>
          <w:ilvl w:val="0"/>
          <w:numId w:val="2"/>
        </w:numPr>
        <w:tabs>
          <w:tab w:val="left" w:pos="517"/>
        </w:tabs>
        <w:rPr>
          <w:rFonts w:ascii="Arial" w:hAnsi="Arial" w:cs="Arial"/>
          <w:sz w:val="22"/>
          <w:szCs w:val="22"/>
        </w:rPr>
      </w:pPr>
      <w:r>
        <w:rPr>
          <w:rFonts w:ascii="Arial" w:hAnsi="Arial" w:cs="Arial"/>
          <w:sz w:val="22"/>
          <w:szCs w:val="22"/>
        </w:rPr>
        <w:t>Urenregistratie op aanwezigheid op directe en indirecte afdelingen</w:t>
      </w:r>
    </w:p>
    <w:p w:rsidR="009278E3" w:rsidRDefault="009278E3" w:rsidP="009278E3">
      <w:pPr>
        <w:pStyle w:val="Lijstalinea"/>
        <w:numPr>
          <w:ilvl w:val="0"/>
          <w:numId w:val="1"/>
        </w:numPr>
        <w:tabs>
          <w:tab w:val="left" w:pos="517"/>
        </w:tabs>
        <w:rPr>
          <w:rFonts w:ascii="Arial" w:hAnsi="Arial" w:cs="Arial"/>
          <w:sz w:val="22"/>
          <w:szCs w:val="22"/>
        </w:rPr>
      </w:pPr>
      <w:r>
        <w:rPr>
          <w:rFonts w:ascii="Arial" w:hAnsi="Arial" w:cs="Arial"/>
          <w:sz w:val="22"/>
          <w:szCs w:val="22"/>
        </w:rPr>
        <w:t>Interviewen</w:t>
      </w:r>
    </w:p>
    <w:p w:rsidR="009278E3" w:rsidRDefault="009278E3" w:rsidP="009278E3">
      <w:pPr>
        <w:tabs>
          <w:tab w:val="left" w:pos="517"/>
        </w:tabs>
        <w:rPr>
          <w:rFonts w:ascii="Arial" w:hAnsi="Arial" w:cs="Arial"/>
          <w:sz w:val="22"/>
          <w:szCs w:val="22"/>
        </w:rPr>
      </w:pPr>
    </w:p>
    <w:p w:rsidR="009278E3" w:rsidRDefault="009278E3" w:rsidP="009278E3">
      <w:pPr>
        <w:tabs>
          <w:tab w:val="left" w:pos="517"/>
        </w:tabs>
        <w:rPr>
          <w:rFonts w:ascii="Arial" w:hAnsi="Arial" w:cs="Arial"/>
          <w:sz w:val="22"/>
          <w:szCs w:val="22"/>
        </w:rPr>
      </w:pPr>
      <w:r>
        <w:rPr>
          <w:rFonts w:ascii="Arial" w:hAnsi="Arial" w:cs="Arial"/>
          <w:sz w:val="22"/>
          <w:szCs w:val="22"/>
        </w:rPr>
        <w:t>5.3</w:t>
      </w:r>
    </w:p>
    <w:p w:rsidR="009278E3" w:rsidRDefault="009278E3" w:rsidP="009278E3">
      <w:pPr>
        <w:tabs>
          <w:tab w:val="left" w:pos="517"/>
        </w:tabs>
        <w:rPr>
          <w:rFonts w:ascii="Arial" w:hAnsi="Arial" w:cs="Arial"/>
          <w:sz w:val="22"/>
          <w:szCs w:val="22"/>
        </w:rPr>
      </w:pPr>
    </w:p>
    <w:p w:rsidR="009278E3" w:rsidRDefault="009278E3" w:rsidP="009278E3">
      <w:pPr>
        <w:tabs>
          <w:tab w:val="left" w:pos="517"/>
        </w:tabs>
        <w:rPr>
          <w:rFonts w:ascii="Arial" w:hAnsi="Arial" w:cs="Arial"/>
          <w:b/>
          <w:bCs/>
          <w:sz w:val="22"/>
          <w:szCs w:val="22"/>
        </w:rPr>
      </w:pPr>
      <w:r>
        <w:rPr>
          <w:rFonts w:ascii="Arial" w:hAnsi="Arial" w:cs="Arial"/>
          <w:b/>
          <w:bCs/>
          <w:sz w:val="22"/>
          <w:szCs w:val="22"/>
        </w:rPr>
        <w:t>Drie dimensies:</w:t>
      </w:r>
    </w:p>
    <w:p w:rsidR="009278E3" w:rsidRDefault="009278E3" w:rsidP="009278E3">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Via het ASQC-model moet de kosteninformatie die op de afdelingen aanwezig is, vertaald worden naar de gewenste informatie over de verdeling van de kwaliteitskosten binnen een onderneming. </w:t>
      </w:r>
    </w:p>
    <w:p w:rsidR="009278E3" w:rsidRPr="009278E3" w:rsidRDefault="009278E3" w:rsidP="009278E3">
      <w:pPr>
        <w:pStyle w:val="Lijstalinea"/>
        <w:numPr>
          <w:ilvl w:val="0"/>
          <w:numId w:val="1"/>
        </w:numPr>
        <w:tabs>
          <w:tab w:val="left" w:pos="517"/>
        </w:tabs>
        <w:rPr>
          <w:rFonts w:ascii="Arial" w:hAnsi="Arial" w:cs="Arial"/>
          <w:sz w:val="22"/>
          <w:szCs w:val="22"/>
        </w:rPr>
      </w:pPr>
      <w:r>
        <w:rPr>
          <w:rFonts w:ascii="Arial" w:hAnsi="Arial" w:cs="Arial"/>
          <w:sz w:val="22"/>
          <w:szCs w:val="22"/>
          <w:u w:val="single"/>
        </w:rPr>
        <w:t>Drie dimensies:</w:t>
      </w:r>
    </w:p>
    <w:p w:rsidR="009278E3" w:rsidRDefault="009278E3" w:rsidP="009278E3">
      <w:pPr>
        <w:pStyle w:val="Lijstalinea"/>
        <w:numPr>
          <w:ilvl w:val="0"/>
          <w:numId w:val="2"/>
        </w:numPr>
        <w:tabs>
          <w:tab w:val="left" w:pos="517"/>
        </w:tabs>
        <w:rPr>
          <w:rFonts w:ascii="Arial" w:hAnsi="Arial" w:cs="Arial"/>
          <w:sz w:val="22"/>
          <w:szCs w:val="22"/>
        </w:rPr>
      </w:pPr>
      <w:r w:rsidRPr="009278E3">
        <w:rPr>
          <w:rFonts w:ascii="Arial" w:hAnsi="Arial" w:cs="Arial"/>
          <w:i/>
          <w:iCs/>
          <w:sz w:val="22"/>
          <w:szCs w:val="22"/>
        </w:rPr>
        <w:t>Bedrijfsprocessen:</w:t>
      </w:r>
      <w:r w:rsidRPr="009278E3">
        <w:rPr>
          <w:rFonts w:ascii="Arial" w:hAnsi="Arial" w:cs="Arial"/>
          <w:sz w:val="22"/>
          <w:szCs w:val="22"/>
        </w:rPr>
        <w:t xml:space="preserve"> </w:t>
      </w:r>
      <w:r>
        <w:rPr>
          <w:rFonts w:ascii="Arial" w:hAnsi="Arial" w:cs="Arial"/>
          <w:sz w:val="22"/>
          <w:szCs w:val="22"/>
        </w:rPr>
        <w:t xml:space="preserve">de verschillende bedrijfsprocessen die binnen de betreffende organisatie bestaan. </w:t>
      </w:r>
    </w:p>
    <w:p w:rsidR="009278E3" w:rsidRPr="009278E3" w:rsidRDefault="009278E3" w:rsidP="009278E3">
      <w:pPr>
        <w:pStyle w:val="Lijstalinea"/>
        <w:numPr>
          <w:ilvl w:val="0"/>
          <w:numId w:val="2"/>
        </w:numPr>
        <w:tabs>
          <w:tab w:val="left" w:pos="517"/>
        </w:tabs>
        <w:rPr>
          <w:rFonts w:ascii="Arial" w:hAnsi="Arial" w:cs="Arial"/>
          <w:sz w:val="22"/>
          <w:szCs w:val="22"/>
        </w:rPr>
      </w:pPr>
      <w:r w:rsidRPr="009278E3">
        <w:rPr>
          <w:rFonts w:ascii="Arial" w:hAnsi="Arial" w:cs="Arial"/>
          <w:i/>
          <w:iCs/>
          <w:sz w:val="22"/>
          <w:szCs w:val="22"/>
        </w:rPr>
        <w:t>Afdelingen/kostenplaatsen:</w:t>
      </w:r>
      <w:r w:rsidRPr="009278E3">
        <w:rPr>
          <w:rFonts w:ascii="Arial" w:hAnsi="Arial" w:cs="Arial"/>
          <w:sz w:val="22"/>
          <w:szCs w:val="22"/>
        </w:rPr>
        <w:t xml:space="preserve"> de indeling naar afdelingen zoals die binnen de betreffende organisatie bestaat.</w:t>
      </w:r>
    </w:p>
    <w:p w:rsidR="009278E3" w:rsidRDefault="009278E3" w:rsidP="009278E3">
      <w:pPr>
        <w:pStyle w:val="Lijstalinea"/>
        <w:numPr>
          <w:ilvl w:val="0"/>
          <w:numId w:val="2"/>
        </w:numPr>
        <w:tabs>
          <w:tab w:val="left" w:pos="517"/>
        </w:tabs>
        <w:rPr>
          <w:rFonts w:ascii="Arial" w:hAnsi="Arial" w:cs="Arial"/>
          <w:sz w:val="22"/>
          <w:szCs w:val="22"/>
        </w:rPr>
      </w:pPr>
      <w:r>
        <w:rPr>
          <w:rFonts w:ascii="Arial" w:hAnsi="Arial" w:cs="Arial"/>
          <w:i/>
          <w:iCs/>
          <w:sz w:val="22"/>
          <w:szCs w:val="22"/>
        </w:rPr>
        <w:t>Kostencategorieën:</w:t>
      </w:r>
      <w:r>
        <w:rPr>
          <w:rFonts w:ascii="Arial" w:hAnsi="Arial" w:cs="Arial"/>
          <w:sz w:val="22"/>
          <w:szCs w:val="22"/>
        </w:rPr>
        <w:t xml:space="preserve"> de indeling naar de vier kostencategorieën en kostensoorten volgens het ASQC-model, waarbij de onderverdeling voor de betreffende organisatie is uitgewerkt</w:t>
      </w:r>
    </w:p>
    <w:p w:rsidR="009278E3" w:rsidRDefault="009278E3" w:rsidP="009278E3">
      <w:pPr>
        <w:tabs>
          <w:tab w:val="left" w:pos="517"/>
        </w:tabs>
        <w:rPr>
          <w:rFonts w:ascii="Arial" w:hAnsi="Arial" w:cs="Arial"/>
          <w:sz w:val="22"/>
          <w:szCs w:val="22"/>
        </w:rPr>
      </w:pPr>
      <w:r>
        <w:rPr>
          <w:rFonts w:ascii="Arial" w:hAnsi="Arial" w:cs="Arial"/>
          <w:noProof/>
          <w:sz w:val="22"/>
          <w:szCs w:val="22"/>
        </w:rPr>
        <w:lastRenderedPageBreak/>
        <w:drawing>
          <wp:inline distT="0" distB="0" distL="0" distR="0">
            <wp:extent cx="2533795" cy="2179689"/>
            <wp:effectExtent l="0" t="0" r="0" b="5080"/>
            <wp:docPr id="14" name="Afbeelding 14" descr="Afbeelding me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20-05-23 om 12.23.13.png"/>
                    <pic:cNvPicPr/>
                  </pic:nvPicPr>
                  <pic:blipFill>
                    <a:blip r:embed="rId15">
                      <a:extLst>
                        <a:ext uri="{28A0092B-C50C-407E-A947-70E740481C1C}">
                          <a14:useLocalDpi xmlns:a14="http://schemas.microsoft.com/office/drawing/2010/main" val="0"/>
                        </a:ext>
                      </a:extLst>
                    </a:blip>
                    <a:stretch>
                      <a:fillRect/>
                    </a:stretch>
                  </pic:blipFill>
                  <pic:spPr>
                    <a:xfrm>
                      <a:off x="0" y="0"/>
                      <a:ext cx="2546718" cy="2190806"/>
                    </a:xfrm>
                    <a:prstGeom prst="rect">
                      <a:avLst/>
                    </a:prstGeom>
                  </pic:spPr>
                </pic:pic>
              </a:graphicData>
            </a:graphic>
          </wp:inline>
        </w:drawing>
      </w:r>
    </w:p>
    <w:p w:rsidR="009278E3" w:rsidRDefault="009278E3" w:rsidP="009278E3">
      <w:pPr>
        <w:tabs>
          <w:tab w:val="left" w:pos="517"/>
        </w:tabs>
        <w:rPr>
          <w:rFonts w:ascii="Arial" w:hAnsi="Arial" w:cs="Arial"/>
          <w:sz w:val="22"/>
          <w:szCs w:val="22"/>
        </w:rPr>
      </w:pPr>
    </w:p>
    <w:p w:rsidR="009278E3" w:rsidRDefault="009278E3" w:rsidP="009278E3">
      <w:pPr>
        <w:tabs>
          <w:tab w:val="left" w:pos="517"/>
        </w:tabs>
        <w:rPr>
          <w:rFonts w:ascii="Arial" w:hAnsi="Arial" w:cs="Arial"/>
          <w:sz w:val="22"/>
          <w:szCs w:val="22"/>
        </w:rPr>
      </w:pPr>
      <w:r>
        <w:rPr>
          <w:rFonts w:ascii="Arial" w:hAnsi="Arial" w:cs="Arial"/>
          <w:sz w:val="22"/>
          <w:szCs w:val="22"/>
        </w:rPr>
        <w:t>5.4</w:t>
      </w:r>
    </w:p>
    <w:p w:rsidR="009278E3" w:rsidRDefault="009278E3" w:rsidP="009278E3">
      <w:pPr>
        <w:tabs>
          <w:tab w:val="left" w:pos="517"/>
        </w:tabs>
        <w:rPr>
          <w:rFonts w:ascii="Arial" w:hAnsi="Arial" w:cs="Arial"/>
          <w:sz w:val="22"/>
          <w:szCs w:val="22"/>
        </w:rPr>
      </w:pPr>
    </w:p>
    <w:p w:rsidR="009278E3" w:rsidRDefault="009278E3" w:rsidP="009278E3">
      <w:pPr>
        <w:tabs>
          <w:tab w:val="left" w:pos="517"/>
        </w:tabs>
        <w:rPr>
          <w:rFonts w:ascii="Arial" w:hAnsi="Arial" w:cs="Arial"/>
          <w:b/>
          <w:bCs/>
          <w:sz w:val="22"/>
          <w:szCs w:val="22"/>
        </w:rPr>
      </w:pPr>
      <w:r>
        <w:rPr>
          <w:rFonts w:ascii="Arial" w:hAnsi="Arial" w:cs="Arial"/>
          <w:b/>
          <w:bCs/>
          <w:sz w:val="22"/>
          <w:szCs w:val="22"/>
        </w:rPr>
        <w:t>De stappenplan kwaliteitskostenmeting:</w:t>
      </w:r>
    </w:p>
    <w:p w:rsidR="009278E3" w:rsidRDefault="009278E3" w:rsidP="009278E3">
      <w:pPr>
        <w:pStyle w:val="Lijstalinea"/>
        <w:numPr>
          <w:ilvl w:val="0"/>
          <w:numId w:val="18"/>
        </w:numPr>
        <w:tabs>
          <w:tab w:val="left" w:pos="517"/>
        </w:tabs>
        <w:rPr>
          <w:rFonts w:ascii="Arial" w:hAnsi="Arial" w:cs="Arial"/>
          <w:sz w:val="22"/>
          <w:szCs w:val="22"/>
        </w:rPr>
      </w:pPr>
      <w:r>
        <w:rPr>
          <w:rFonts w:ascii="Arial" w:hAnsi="Arial" w:cs="Arial"/>
          <w:sz w:val="22"/>
          <w:szCs w:val="22"/>
        </w:rPr>
        <w:t>Benoemen bedrijfsprocessen</w:t>
      </w:r>
    </w:p>
    <w:p w:rsidR="009278E3" w:rsidRDefault="009278E3" w:rsidP="009278E3">
      <w:pPr>
        <w:pStyle w:val="Lijstalinea"/>
        <w:numPr>
          <w:ilvl w:val="0"/>
          <w:numId w:val="18"/>
        </w:numPr>
        <w:tabs>
          <w:tab w:val="left" w:pos="517"/>
        </w:tabs>
        <w:rPr>
          <w:rFonts w:ascii="Arial" w:hAnsi="Arial" w:cs="Arial"/>
          <w:sz w:val="22"/>
          <w:szCs w:val="22"/>
        </w:rPr>
      </w:pPr>
      <w:r>
        <w:rPr>
          <w:rFonts w:ascii="Arial" w:hAnsi="Arial" w:cs="Arial"/>
          <w:sz w:val="22"/>
          <w:szCs w:val="22"/>
        </w:rPr>
        <w:t>Benoemen kostenplaatsen</w:t>
      </w:r>
    </w:p>
    <w:p w:rsidR="009278E3" w:rsidRDefault="009278E3" w:rsidP="009278E3">
      <w:pPr>
        <w:pStyle w:val="Lijstalinea"/>
        <w:numPr>
          <w:ilvl w:val="0"/>
          <w:numId w:val="18"/>
        </w:numPr>
        <w:tabs>
          <w:tab w:val="left" w:pos="517"/>
        </w:tabs>
        <w:rPr>
          <w:rFonts w:ascii="Arial" w:hAnsi="Arial" w:cs="Arial"/>
          <w:sz w:val="22"/>
          <w:szCs w:val="22"/>
        </w:rPr>
      </w:pPr>
      <w:r>
        <w:rPr>
          <w:rFonts w:ascii="Arial" w:hAnsi="Arial" w:cs="Arial"/>
          <w:sz w:val="22"/>
          <w:szCs w:val="22"/>
        </w:rPr>
        <w:t>Benoemen kostensoorten/meeteenheden</w:t>
      </w:r>
    </w:p>
    <w:p w:rsidR="009278E3" w:rsidRDefault="009278E3" w:rsidP="009278E3">
      <w:pPr>
        <w:pStyle w:val="Lijstalinea"/>
        <w:numPr>
          <w:ilvl w:val="0"/>
          <w:numId w:val="18"/>
        </w:numPr>
        <w:tabs>
          <w:tab w:val="left" w:pos="517"/>
        </w:tabs>
        <w:rPr>
          <w:rFonts w:ascii="Arial" w:hAnsi="Arial" w:cs="Arial"/>
          <w:sz w:val="22"/>
          <w:szCs w:val="22"/>
        </w:rPr>
      </w:pPr>
      <w:r>
        <w:rPr>
          <w:rFonts w:ascii="Arial" w:hAnsi="Arial" w:cs="Arial"/>
          <w:sz w:val="22"/>
          <w:szCs w:val="22"/>
        </w:rPr>
        <w:t>Relatie bedrijfsprocessen/kostenplaatsen</w:t>
      </w:r>
    </w:p>
    <w:p w:rsidR="009278E3" w:rsidRDefault="009278E3" w:rsidP="009278E3">
      <w:pPr>
        <w:pStyle w:val="Lijstalinea"/>
        <w:numPr>
          <w:ilvl w:val="0"/>
          <w:numId w:val="18"/>
        </w:numPr>
        <w:tabs>
          <w:tab w:val="left" w:pos="517"/>
        </w:tabs>
        <w:rPr>
          <w:rFonts w:ascii="Arial" w:hAnsi="Arial" w:cs="Arial"/>
          <w:sz w:val="22"/>
          <w:szCs w:val="22"/>
        </w:rPr>
      </w:pPr>
      <w:r>
        <w:rPr>
          <w:rFonts w:ascii="Arial" w:hAnsi="Arial" w:cs="Arial"/>
          <w:sz w:val="22"/>
          <w:szCs w:val="22"/>
        </w:rPr>
        <w:t>Verzamelen kosteninformatie</w:t>
      </w:r>
    </w:p>
    <w:p w:rsidR="009278E3" w:rsidRDefault="009278E3" w:rsidP="009278E3">
      <w:pPr>
        <w:pStyle w:val="Lijstalinea"/>
        <w:numPr>
          <w:ilvl w:val="0"/>
          <w:numId w:val="18"/>
        </w:numPr>
        <w:tabs>
          <w:tab w:val="left" w:pos="517"/>
        </w:tabs>
        <w:rPr>
          <w:rFonts w:ascii="Arial" w:hAnsi="Arial" w:cs="Arial"/>
          <w:sz w:val="22"/>
          <w:szCs w:val="22"/>
        </w:rPr>
      </w:pPr>
      <w:r>
        <w:rPr>
          <w:rFonts w:ascii="Arial" w:hAnsi="Arial" w:cs="Arial"/>
          <w:sz w:val="22"/>
          <w:szCs w:val="22"/>
        </w:rPr>
        <w:t>Verwerking kosteninformatie</w:t>
      </w:r>
    </w:p>
    <w:p w:rsidR="009278E3" w:rsidRDefault="009278E3" w:rsidP="009278E3">
      <w:pPr>
        <w:pStyle w:val="Lijstalinea"/>
        <w:numPr>
          <w:ilvl w:val="0"/>
          <w:numId w:val="18"/>
        </w:numPr>
        <w:tabs>
          <w:tab w:val="left" w:pos="517"/>
        </w:tabs>
        <w:rPr>
          <w:rFonts w:ascii="Arial" w:hAnsi="Arial" w:cs="Arial"/>
          <w:sz w:val="22"/>
          <w:szCs w:val="22"/>
        </w:rPr>
      </w:pPr>
      <w:r>
        <w:rPr>
          <w:rFonts w:ascii="Arial" w:hAnsi="Arial" w:cs="Arial"/>
          <w:sz w:val="22"/>
          <w:szCs w:val="22"/>
        </w:rPr>
        <w:t>Kostensoorten relateren aan bijvoorbeeld omzet of loonkosten</w:t>
      </w:r>
    </w:p>
    <w:p w:rsidR="009278E3" w:rsidRPr="009278E3" w:rsidRDefault="009278E3" w:rsidP="009278E3">
      <w:pPr>
        <w:tabs>
          <w:tab w:val="left" w:pos="517"/>
        </w:tabs>
        <w:rPr>
          <w:rFonts w:ascii="Arial" w:hAnsi="Arial" w:cs="Arial"/>
          <w:sz w:val="22"/>
          <w:szCs w:val="22"/>
        </w:rPr>
      </w:pPr>
    </w:p>
    <w:p w:rsidR="009278E3" w:rsidRDefault="009278E3" w:rsidP="009278E3">
      <w:pPr>
        <w:tabs>
          <w:tab w:val="left" w:pos="517"/>
        </w:tabs>
        <w:rPr>
          <w:rFonts w:ascii="Arial" w:hAnsi="Arial" w:cs="Arial"/>
          <w:sz w:val="22"/>
          <w:szCs w:val="22"/>
        </w:rPr>
      </w:pPr>
      <w:r>
        <w:rPr>
          <w:rFonts w:ascii="Arial" w:hAnsi="Arial" w:cs="Arial"/>
          <w:noProof/>
          <w:sz w:val="22"/>
          <w:szCs w:val="22"/>
        </w:rPr>
        <w:drawing>
          <wp:inline distT="0" distB="0" distL="0" distR="0">
            <wp:extent cx="2448212" cy="2024244"/>
            <wp:effectExtent l="0" t="0" r="3175" b="0"/>
            <wp:docPr id="15" name="Afbeelding 1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20-05-23 om 12.25.50.png"/>
                    <pic:cNvPicPr/>
                  </pic:nvPicPr>
                  <pic:blipFill>
                    <a:blip r:embed="rId16">
                      <a:extLst>
                        <a:ext uri="{28A0092B-C50C-407E-A947-70E740481C1C}">
                          <a14:useLocalDpi xmlns:a14="http://schemas.microsoft.com/office/drawing/2010/main" val="0"/>
                        </a:ext>
                      </a:extLst>
                    </a:blip>
                    <a:stretch>
                      <a:fillRect/>
                    </a:stretch>
                  </pic:blipFill>
                  <pic:spPr>
                    <a:xfrm>
                      <a:off x="0" y="0"/>
                      <a:ext cx="2475497" cy="2046804"/>
                    </a:xfrm>
                    <a:prstGeom prst="rect">
                      <a:avLst/>
                    </a:prstGeom>
                  </pic:spPr>
                </pic:pic>
              </a:graphicData>
            </a:graphic>
          </wp:inline>
        </w:drawing>
      </w:r>
    </w:p>
    <w:p w:rsidR="009278E3" w:rsidRDefault="009278E3" w:rsidP="009278E3">
      <w:pPr>
        <w:pStyle w:val="Lijstalinea"/>
        <w:numPr>
          <w:ilvl w:val="0"/>
          <w:numId w:val="1"/>
        </w:numPr>
        <w:tabs>
          <w:tab w:val="left" w:pos="517"/>
        </w:tabs>
        <w:rPr>
          <w:rFonts w:ascii="Arial" w:hAnsi="Arial" w:cs="Arial"/>
          <w:sz w:val="22"/>
          <w:szCs w:val="22"/>
        </w:rPr>
      </w:pPr>
      <w:r>
        <w:rPr>
          <w:rFonts w:ascii="Arial" w:hAnsi="Arial" w:cs="Arial"/>
          <w:sz w:val="22"/>
          <w:szCs w:val="22"/>
        </w:rPr>
        <w:t>De eerste drie stappen zijn bedrijfsspeci</w:t>
      </w:r>
      <w:r w:rsidR="00510171">
        <w:rPr>
          <w:rFonts w:ascii="Arial" w:hAnsi="Arial" w:cs="Arial"/>
          <w:sz w:val="22"/>
          <w:szCs w:val="22"/>
        </w:rPr>
        <w:t>fiek</w:t>
      </w: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b/>
          <w:bCs/>
          <w:sz w:val="28"/>
          <w:szCs w:val="28"/>
        </w:rPr>
      </w:pPr>
      <w:proofErr w:type="spellStart"/>
      <w:r>
        <w:rPr>
          <w:rFonts w:ascii="Arial" w:hAnsi="Arial" w:cs="Arial"/>
          <w:b/>
          <w:bCs/>
          <w:sz w:val="28"/>
          <w:szCs w:val="28"/>
        </w:rPr>
        <w:lastRenderedPageBreak/>
        <w:t>Seven</w:t>
      </w:r>
      <w:proofErr w:type="spellEnd"/>
      <w:r>
        <w:rPr>
          <w:rFonts w:ascii="Arial" w:hAnsi="Arial" w:cs="Arial"/>
          <w:b/>
          <w:bCs/>
          <w:sz w:val="28"/>
          <w:szCs w:val="28"/>
        </w:rPr>
        <w:t xml:space="preserve"> basic tools of </w:t>
      </w:r>
      <w:proofErr w:type="spellStart"/>
      <w:r>
        <w:rPr>
          <w:rFonts w:ascii="Arial" w:hAnsi="Arial" w:cs="Arial"/>
          <w:b/>
          <w:bCs/>
          <w:sz w:val="28"/>
          <w:szCs w:val="28"/>
        </w:rPr>
        <w:t>Quality</w:t>
      </w:r>
      <w:proofErr w:type="spellEnd"/>
      <w:r>
        <w:rPr>
          <w:rFonts w:ascii="Arial" w:hAnsi="Arial" w:cs="Arial"/>
          <w:b/>
          <w:bCs/>
          <w:sz w:val="28"/>
          <w:szCs w:val="28"/>
        </w:rPr>
        <w:t>:</w:t>
      </w:r>
    </w:p>
    <w:p w:rsidR="00510171" w:rsidRDefault="00510171" w:rsidP="00510171">
      <w:pPr>
        <w:tabs>
          <w:tab w:val="left" w:pos="517"/>
        </w:tabs>
        <w:rPr>
          <w:rFonts w:ascii="Arial" w:hAnsi="Arial" w:cs="Arial"/>
          <w:b/>
          <w:bCs/>
          <w:sz w:val="28"/>
          <w:szCs w:val="28"/>
        </w:rPr>
      </w:pPr>
    </w:p>
    <w:p w:rsidR="00510171" w:rsidRDefault="00510171" w:rsidP="00510171">
      <w:pPr>
        <w:tabs>
          <w:tab w:val="left" w:pos="517"/>
        </w:tabs>
        <w:rPr>
          <w:rFonts w:ascii="Arial" w:hAnsi="Arial" w:cs="Arial"/>
          <w:u w:val="single"/>
        </w:rPr>
      </w:pPr>
      <w:r>
        <w:rPr>
          <w:rFonts w:ascii="Arial" w:hAnsi="Arial" w:cs="Arial"/>
          <w:u w:val="single"/>
        </w:rPr>
        <w:t>Introductie:</w:t>
      </w:r>
    </w:p>
    <w:p w:rsidR="00510171" w:rsidRPr="00510171" w:rsidRDefault="00510171" w:rsidP="00510171">
      <w:pPr>
        <w:pStyle w:val="Lijstalinea"/>
        <w:numPr>
          <w:ilvl w:val="0"/>
          <w:numId w:val="1"/>
        </w:numPr>
        <w:tabs>
          <w:tab w:val="left" w:pos="517"/>
        </w:tabs>
        <w:rPr>
          <w:rFonts w:ascii="Arial" w:hAnsi="Arial" w:cs="Arial"/>
        </w:rPr>
      </w:pPr>
      <w:r>
        <w:rPr>
          <w:rFonts w:ascii="Arial" w:hAnsi="Arial" w:cs="Arial"/>
          <w:sz w:val="22"/>
          <w:szCs w:val="22"/>
        </w:rPr>
        <w:t xml:space="preserve">De eerste man die de zeven hulpmiddelen voorstelde was Dr. </w:t>
      </w:r>
      <w:proofErr w:type="spellStart"/>
      <w:r>
        <w:rPr>
          <w:rFonts w:ascii="Arial" w:hAnsi="Arial" w:cs="Arial"/>
          <w:sz w:val="22"/>
          <w:szCs w:val="22"/>
        </w:rPr>
        <w:t>Kaoru</w:t>
      </w:r>
      <w:proofErr w:type="spellEnd"/>
      <w:r>
        <w:rPr>
          <w:rFonts w:ascii="Arial" w:hAnsi="Arial" w:cs="Arial"/>
          <w:sz w:val="22"/>
          <w:szCs w:val="22"/>
        </w:rPr>
        <w:t xml:space="preserve"> </w:t>
      </w:r>
      <w:proofErr w:type="spellStart"/>
      <w:r>
        <w:rPr>
          <w:rFonts w:ascii="Arial" w:hAnsi="Arial" w:cs="Arial"/>
          <w:sz w:val="22"/>
          <w:szCs w:val="22"/>
        </w:rPr>
        <w:t>Ishikawa</w:t>
      </w:r>
      <w:proofErr w:type="spellEnd"/>
      <w:r>
        <w:rPr>
          <w:rFonts w:ascii="Arial" w:hAnsi="Arial" w:cs="Arial"/>
          <w:sz w:val="22"/>
          <w:szCs w:val="22"/>
        </w:rPr>
        <w:t xml:space="preserve"> in 1968 door het boek “</w:t>
      </w:r>
      <w:proofErr w:type="spellStart"/>
      <w:r>
        <w:rPr>
          <w:rFonts w:ascii="Arial" w:hAnsi="Arial" w:cs="Arial"/>
          <w:sz w:val="22"/>
          <w:szCs w:val="22"/>
        </w:rPr>
        <w:t>Gemba</w:t>
      </w:r>
      <w:proofErr w:type="spellEnd"/>
      <w:r>
        <w:rPr>
          <w:rFonts w:ascii="Arial" w:hAnsi="Arial" w:cs="Arial"/>
          <w:sz w:val="22"/>
          <w:szCs w:val="22"/>
        </w:rPr>
        <w:t xml:space="preserve"> no QC </w:t>
      </w:r>
      <w:proofErr w:type="spellStart"/>
      <w:r>
        <w:rPr>
          <w:rFonts w:ascii="Arial" w:hAnsi="Arial" w:cs="Arial"/>
          <w:sz w:val="22"/>
          <w:szCs w:val="22"/>
        </w:rPr>
        <w:t>Shuho</w:t>
      </w:r>
      <w:proofErr w:type="spellEnd"/>
      <w:r>
        <w:rPr>
          <w:rFonts w:ascii="Arial" w:hAnsi="Arial" w:cs="Arial"/>
          <w:sz w:val="22"/>
          <w:szCs w:val="22"/>
        </w:rPr>
        <w:t>” uit te brengen</w:t>
      </w:r>
    </w:p>
    <w:p w:rsidR="00510171" w:rsidRPr="00510171" w:rsidRDefault="00510171" w:rsidP="00510171">
      <w:pPr>
        <w:pStyle w:val="Lijstalinea"/>
        <w:numPr>
          <w:ilvl w:val="0"/>
          <w:numId w:val="19"/>
        </w:numPr>
        <w:tabs>
          <w:tab w:val="left" w:pos="517"/>
        </w:tabs>
        <w:rPr>
          <w:rFonts w:ascii="Arial" w:hAnsi="Arial" w:cs="Arial"/>
        </w:rPr>
      </w:pPr>
      <w:r w:rsidRPr="00510171">
        <w:rPr>
          <w:rFonts w:ascii="Arial" w:hAnsi="Arial" w:cs="Arial"/>
          <w:sz w:val="22"/>
          <w:szCs w:val="22"/>
          <w:u w:val="single"/>
        </w:rPr>
        <w:t>Check sheets:</w:t>
      </w:r>
      <w:r>
        <w:rPr>
          <w:rFonts w:ascii="Arial" w:hAnsi="Arial" w:cs="Arial"/>
          <w:sz w:val="22"/>
          <w:szCs w:val="22"/>
        </w:rPr>
        <w:t xml:space="preserve"> controleer de bladen</w:t>
      </w:r>
    </w:p>
    <w:p w:rsidR="00510171" w:rsidRPr="00510171" w:rsidRDefault="00510171" w:rsidP="00510171">
      <w:pPr>
        <w:pStyle w:val="Lijstalinea"/>
        <w:numPr>
          <w:ilvl w:val="0"/>
          <w:numId w:val="19"/>
        </w:numPr>
        <w:tabs>
          <w:tab w:val="left" w:pos="517"/>
        </w:tabs>
        <w:rPr>
          <w:rFonts w:ascii="Arial" w:hAnsi="Arial" w:cs="Arial"/>
        </w:rPr>
      </w:pPr>
      <w:proofErr w:type="spellStart"/>
      <w:r w:rsidRPr="00510171">
        <w:rPr>
          <w:rFonts w:ascii="Arial" w:hAnsi="Arial" w:cs="Arial"/>
          <w:sz w:val="22"/>
          <w:szCs w:val="22"/>
          <w:u w:val="single"/>
        </w:rPr>
        <w:t>Graphs</w:t>
      </w:r>
      <w:proofErr w:type="spellEnd"/>
      <w:r w:rsidRPr="00510171">
        <w:rPr>
          <w:rFonts w:ascii="Arial" w:hAnsi="Arial" w:cs="Arial"/>
          <w:sz w:val="22"/>
          <w:szCs w:val="22"/>
          <w:u w:val="single"/>
        </w:rPr>
        <w:t>:</w:t>
      </w:r>
      <w:r>
        <w:rPr>
          <w:rFonts w:ascii="Arial" w:hAnsi="Arial" w:cs="Arial"/>
          <w:sz w:val="22"/>
          <w:szCs w:val="22"/>
        </w:rPr>
        <w:t xml:space="preserve"> grafieken</w:t>
      </w:r>
    </w:p>
    <w:p w:rsidR="00510171" w:rsidRPr="00510171" w:rsidRDefault="00510171" w:rsidP="00510171">
      <w:pPr>
        <w:pStyle w:val="Lijstalinea"/>
        <w:numPr>
          <w:ilvl w:val="0"/>
          <w:numId w:val="19"/>
        </w:numPr>
        <w:tabs>
          <w:tab w:val="left" w:pos="517"/>
        </w:tabs>
        <w:rPr>
          <w:rFonts w:ascii="Arial" w:hAnsi="Arial" w:cs="Arial"/>
        </w:rPr>
      </w:pPr>
      <w:proofErr w:type="spellStart"/>
      <w:r w:rsidRPr="00510171">
        <w:rPr>
          <w:rFonts w:ascii="Arial" w:hAnsi="Arial" w:cs="Arial"/>
          <w:sz w:val="22"/>
          <w:szCs w:val="22"/>
          <w:u w:val="single"/>
        </w:rPr>
        <w:t>Histograms</w:t>
      </w:r>
      <w:proofErr w:type="spellEnd"/>
      <w:r w:rsidRPr="00510171">
        <w:rPr>
          <w:rFonts w:ascii="Arial" w:hAnsi="Arial" w:cs="Arial"/>
          <w:sz w:val="22"/>
          <w:szCs w:val="22"/>
          <w:u w:val="single"/>
        </w:rPr>
        <w:t xml:space="preserve">: </w:t>
      </w:r>
      <w:r>
        <w:rPr>
          <w:rFonts w:ascii="Arial" w:hAnsi="Arial" w:cs="Arial"/>
          <w:sz w:val="22"/>
          <w:szCs w:val="22"/>
        </w:rPr>
        <w:t>histogrammen</w:t>
      </w:r>
    </w:p>
    <w:p w:rsidR="00510171" w:rsidRPr="00510171" w:rsidRDefault="00510171" w:rsidP="00510171">
      <w:pPr>
        <w:pStyle w:val="Lijstalinea"/>
        <w:numPr>
          <w:ilvl w:val="0"/>
          <w:numId w:val="19"/>
        </w:numPr>
        <w:tabs>
          <w:tab w:val="left" w:pos="517"/>
        </w:tabs>
        <w:rPr>
          <w:rFonts w:ascii="Arial" w:hAnsi="Arial" w:cs="Arial"/>
        </w:rPr>
      </w:pPr>
      <w:proofErr w:type="spellStart"/>
      <w:r w:rsidRPr="00510171">
        <w:rPr>
          <w:rFonts w:ascii="Arial" w:hAnsi="Arial" w:cs="Arial"/>
          <w:sz w:val="22"/>
          <w:szCs w:val="22"/>
          <w:u w:val="single"/>
        </w:rPr>
        <w:t>Pareto</w:t>
      </w:r>
      <w:proofErr w:type="spellEnd"/>
      <w:r w:rsidRPr="00510171">
        <w:rPr>
          <w:rFonts w:ascii="Arial" w:hAnsi="Arial" w:cs="Arial"/>
          <w:sz w:val="22"/>
          <w:szCs w:val="22"/>
          <w:u w:val="single"/>
        </w:rPr>
        <w:t xml:space="preserve"> </w:t>
      </w:r>
      <w:proofErr w:type="spellStart"/>
      <w:r w:rsidRPr="00510171">
        <w:rPr>
          <w:rFonts w:ascii="Arial" w:hAnsi="Arial" w:cs="Arial"/>
          <w:sz w:val="22"/>
          <w:szCs w:val="22"/>
          <w:u w:val="single"/>
        </w:rPr>
        <w:t>charts</w:t>
      </w:r>
      <w:proofErr w:type="spellEnd"/>
      <w:r w:rsidRPr="00510171">
        <w:rPr>
          <w:rFonts w:ascii="Arial" w:hAnsi="Arial" w:cs="Arial"/>
          <w:sz w:val="22"/>
          <w:szCs w:val="22"/>
          <w:u w:val="single"/>
        </w:rPr>
        <w:t>:</w:t>
      </w:r>
      <w:r>
        <w:rPr>
          <w:rFonts w:ascii="Arial" w:hAnsi="Arial" w:cs="Arial"/>
          <w:sz w:val="22"/>
          <w:szCs w:val="22"/>
        </w:rPr>
        <w:t xml:space="preserve"> </w:t>
      </w:r>
      <w:proofErr w:type="spellStart"/>
      <w:r>
        <w:rPr>
          <w:rFonts w:ascii="Arial" w:hAnsi="Arial" w:cs="Arial"/>
          <w:sz w:val="22"/>
          <w:szCs w:val="22"/>
        </w:rPr>
        <w:t>Pareto</w:t>
      </w:r>
      <w:proofErr w:type="spellEnd"/>
      <w:r>
        <w:rPr>
          <w:rFonts w:ascii="Arial" w:hAnsi="Arial" w:cs="Arial"/>
          <w:sz w:val="22"/>
          <w:szCs w:val="22"/>
        </w:rPr>
        <w:t>-grafieken</w:t>
      </w:r>
    </w:p>
    <w:p w:rsidR="00510171" w:rsidRPr="00510171" w:rsidRDefault="00510171" w:rsidP="00510171">
      <w:pPr>
        <w:pStyle w:val="Lijstalinea"/>
        <w:numPr>
          <w:ilvl w:val="0"/>
          <w:numId w:val="19"/>
        </w:numPr>
        <w:tabs>
          <w:tab w:val="left" w:pos="517"/>
        </w:tabs>
        <w:rPr>
          <w:rFonts w:ascii="Arial" w:hAnsi="Arial" w:cs="Arial"/>
        </w:rPr>
      </w:pPr>
      <w:proofErr w:type="spellStart"/>
      <w:r w:rsidRPr="00510171">
        <w:rPr>
          <w:rFonts w:ascii="Arial" w:hAnsi="Arial" w:cs="Arial"/>
          <w:sz w:val="22"/>
          <w:szCs w:val="22"/>
          <w:u w:val="single"/>
        </w:rPr>
        <w:t>Cause</w:t>
      </w:r>
      <w:proofErr w:type="spellEnd"/>
      <w:r w:rsidRPr="00510171">
        <w:rPr>
          <w:rFonts w:ascii="Arial" w:hAnsi="Arial" w:cs="Arial"/>
          <w:sz w:val="22"/>
          <w:szCs w:val="22"/>
          <w:u w:val="single"/>
        </w:rPr>
        <w:t>-</w:t>
      </w:r>
      <w:proofErr w:type="spellStart"/>
      <w:r w:rsidRPr="00510171">
        <w:rPr>
          <w:rFonts w:ascii="Arial" w:hAnsi="Arial" w:cs="Arial"/>
          <w:sz w:val="22"/>
          <w:szCs w:val="22"/>
          <w:u w:val="single"/>
        </w:rPr>
        <w:t>and</w:t>
      </w:r>
      <w:proofErr w:type="spellEnd"/>
      <w:r w:rsidRPr="00510171">
        <w:rPr>
          <w:rFonts w:ascii="Arial" w:hAnsi="Arial" w:cs="Arial"/>
          <w:sz w:val="22"/>
          <w:szCs w:val="22"/>
          <w:u w:val="single"/>
        </w:rPr>
        <w:t xml:space="preserve">-effect </w:t>
      </w:r>
      <w:proofErr w:type="spellStart"/>
      <w:r w:rsidRPr="00510171">
        <w:rPr>
          <w:rFonts w:ascii="Arial" w:hAnsi="Arial" w:cs="Arial"/>
          <w:sz w:val="22"/>
          <w:szCs w:val="22"/>
          <w:u w:val="single"/>
        </w:rPr>
        <w:t>diagrams</w:t>
      </w:r>
      <w:proofErr w:type="spellEnd"/>
      <w:r w:rsidRPr="00510171">
        <w:rPr>
          <w:rFonts w:ascii="Arial" w:hAnsi="Arial" w:cs="Arial"/>
          <w:sz w:val="22"/>
          <w:szCs w:val="22"/>
          <w:u w:val="single"/>
        </w:rPr>
        <w:t xml:space="preserve">: </w:t>
      </w:r>
      <w:r>
        <w:rPr>
          <w:rFonts w:ascii="Arial" w:hAnsi="Arial" w:cs="Arial"/>
          <w:sz w:val="22"/>
          <w:szCs w:val="22"/>
        </w:rPr>
        <w:t>oorzaak en gevolg diagrammen</w:t>
      </w:r>
    </w:p>
    <w:p w:rsidR="00510171" w:rsidRPr="00510171" w:rsidRDefault="00510171" w:rsidP="00510171">
      <w:pPr>
        <w:pStyle w:val="Lijstalinea"/>
        <w:numPr>
          <w:ilvl w:val="0"/>
          <w:numId w:val="19"/>
        </w:numPr>
        <w:tabs>
          <w:tab w:val="left" w:pos="517"/>
        </w:tabs>
        <w:rPr>
          <w:rFonts w:ascii="Arial" w:hAnsi="Arial" w:cs="Arial"/>
        </w:rPr>
      </w:pPr>
      <w:proofErr w:type="spellStart"/>
      <w:r w:rsidRPr="00510171">
        <w:rPr>
          <w:rFonts w:ascii="Arial" w:hAnsi="Arial" w:cs="Arial"/>
          <w:sz w:val="22"/>
          <w:szCs w:val="22"/>
          <w:u w:val="single"/>
        </w:rPr>
        <w:t>Scatter</w:t>
      </w:r>
      <w:proofErr w:type="spellEnd"/>
      <w:r w:rsidRPr="00510171">
        <w:rPr>
          <w:rFonts w:ascii="Arial" w:hAnsi="Arial" w:cs="Arial"/>
          <w:sz w:val="22"/>
          <w:szCs w:val="22"/>
          <w:u w:val="single"/>
        </w:rPr>
        <w:t xml:space="preserve"> </w:t>
      </w:r>
      <w:proofErr w:type="spellStart"/>
      <w:r w:rsidRPr="00510171">
        <w:rPr>
          <w:rFonts w:ascii="Arial" w:hAnsi="Arial" w:cs="Arial"/>
          <w:sz w:val="22"/>
          <w:szCs w:val="22"/>
          <w:u w:val="single"/>
        </w:rPr>
        <w:t>diagrams</w:t>
      </w:r>
      <w:proofErr w:type="spellEnd"/>
      <w:r w:rsidRPr="00510171">
        <w:rPr>
          <w:rFonts w:ascii="Arial" w:hAnsi="Arial" w:cs="Arial"/>
          <w:sz w:val="22"/>
          <w:szCs w:val="22"/>
          <w:u w:val="single"/>
        </w:rPr>
        <w:t>:</w:t>
      </w:r>
      <w:r>
        <w:rPr>
          <w:rFonts w:ascii="Arial" w:hAnsi="Arial" w:cs="Arial"/>
          <w:sz w:val="22"/>
          <w:szCs w:val="22"/>
        </w:rPr>
        <w:t xml:space="preserve"> spreidingsdiagrammen</w:t>
      </w:r>
    </w:p>
    <w:p w:rsidR="00510171" w:rsidRPr="00510171" w:rsidRDefault="00510171" w:rsidP="00510171">
      <w:pPr>
        <w:pStyle w:val="Lijstalinea"/>
        <w:numPr>
          <w:ilvl w:val="0"/>
          <w:numId w:val="19"/>
        </w:numPr>
        <w:tabs>
          <w:tab w:val="left" w:pos="517"/>
        </w:tabs>
        <w:rPr>
          <w:rFonts w:ascii="Arial" w:hAnsi="Arial" w:cs="Arial"/>
        </w:rPr>
      </w:pPr>
      <w:r w:rsidRPr="00510171">
        <w:rPr>
          <w:rFonts w:ascii="Arial" w:hAnsi="Arial" w:cs="Arial"/>
          <w:sz w:val="22"/>
          <w:szCs w:val="22"/>
          <w:u w:val="single"/>
        </w:rPr>
        <w:t xml:space="preserve">Control </w:t>
      </w:r>
      <w:proofErr w:type="spellStart"/>
      <w:proofErr w:type="gramStart"/>
      <w:r w:rsidRPr="00510171">
        <w:rPr>
          <w:rFonts w:ascii="Arial" w:hAnsi="Arial" w:cs="Arial"/>
          <w:sz w:val="22"/>
          <w:szCs w:val="22"/>
          <w:u w:val="single"/>
        </w:rPr>
        <w:t>charts</w:t>
      </w:r>
      <w:proofErr w:type="spellEnd"/>
      <w:r w:rsidRPr="00510171">
        <w:rPr>
          <w:rFonts w:ascii="Arial" w:hAnsi="Arial" w:cs="Arial"/>
          <w:sz w:val="22"/>
          <w:szCs w:val="22"/>
          <w:u w:val="single"/>
        </w:rPr>
        <w:t xml:space="preserve"> :</w:t>
      </w:r>
      <w:proofErr w:type="gramEnd"/>
      <w:r>
        <w:rPr>
          <w:rFonts w:ascii="Arial" w:hAnsi="Arial" w:cs="Arial"/>
          <w:sz w:val="22"/>
          <w:szCs w:val="22"/>
        </w:rPr>
        <w:t xml:space="preserve"> controleer de grafieken</w:t>
      </w:r>
    </w:p>
    <w:p w:rsidR="00510171" w:rsidRPr="00510171" w:rsidRDefault="00510171" w:rsidP="00510171">
      <w:pPr>
        <w:tabs>
          <w:tab w:val="left" w:pos="517"/>
        </w:tabs>
        <w:rPr>
          <w:rFonts w:ascii="Arial" w:hAnsi="Arial" w:cs="Arial"/>
        </w:rPr>
      </w:pPr>
    </w:p>
    <w:p w:rsidR="00510171" w:rsidRDefault="00510171" w:rsidP="00510171">
      <w:pPr>
        <w:tabs>
          <w:tab w:val="left" w:pos="517"/>
        </w:tabs>
        <w:rPr>
          <w:rFonts w:ascii="Arial" w:hAnsi="Arial" w:cs="Arial"/>
          <w:b/>
          <w:bCs/>
          <w:sz w:val="28"/>
          <w:szCs w:val="28"/>
        </w:rPr>
      </w:pPr>
      <w:r>
        <w:rPr>
          <w:rFonts w:ascii="Arial" w:hAnsi="Arial" w:cs="Arial"/>
          <w:b/>
          <w:bCs/>
          <w:noProof/>
          <w:sz w:val="28"/>
          <w:szCs w:val="28"/>
        </w:rPr>
        <w:drawing>
          <wp:inline distT="0" distB="0" distL="0" distR="0">
            <wp:extent cx="2569681" cy="1214547"/>
            <wp:effectExtent l="0" t="0" r="0" b="5080"/>
            <wp:docPr id="16" name="Afbeelding 16"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20-05-23 om 12.36.51.png"/>
                    <pic:cNvPicPr/>
                  </pic:nvPicPr>
                  <pic:blipFill>
                    <a:blip r:embed="rId17">
                      <a:extLst>
                        <a:ext uri="{28A0092B-C50C-407E-A947-70E740481C1C}">
                          <a14:useLocalDpi xmlns:a14="http://schemas.microsoft.com/office/drawing/2010/main" val="0"/>
                        </a:ext>
                      </a:extLst>
                    </a:blip>
                    <a:stretch>
                      <a:fillRect/>
                    </a:stretch>
                  </pic:blipFill>
                  <pic:spPr>
                    <a:xfrm>
                      <a:off x="0" y="0"/>
                      <a:ext cx="2601077" cy="1229386"/>
                    </a:xfrm>
                    <a:prstGeom prst="rect">
                      <a:avLst/>
                    </a:prstGeom>
                  </pic:spPr>
                </pic:pic>
              </a:graphicData>
            </a:graphic>
          </wp:inline>
        </w:drawing>
      </w:r>
    </w:p>
    <w:p w:rsidR="00510171" w:rsidRDefault="00510171" w:rsidP="00510171">
      <w:pPr>
        <w:tabs>
          <w:tab w:val="left" w:pos="517"/>
        </w:tabs>
        <w:rPr>
          <w:rFonts w:ascii="Arial" w:hAnsi="Arial" w:cs="Arial"/>
          <w:sz w:val="22"/>
          <w:szCs w:val="22"/>
        </w:rPr>
      </w:pPr>
    </w:p>
    <w:p w:rsidR="00510171" w:rsidRDefault="00510171" w:rsidP="00510171">
      <w:pPr>
        <w:tabs>
          <w:tab w:val="left" w:pos="517"/>
        </w:tabs>
        <w:rPr>
          <w:rFonts w:ascii="Arial" w:hAnsi="Arial" w:cs="Arial"/>
          <w:b/>
          <w:bCs/>
          <w:sz w:val="22"/>
          <w:szCs w:val="22"/>
        </w:rPr>
      </w:pPr>
      <w:r>
        <w:rPr>
          <w:rFonts w:ascii="Arial" w:hAnsi="Arial" w:cs="Arial"/>
          <w:b/>
          <w:bCs/>
          <w:sz w:val="22"/>
          <w:szCs w:val="22"/>
        </w:rPr>
        <w:t>Check sheet:</w:t>
      </w:r>
    </w:p>
    <w:p w:rsidR="00510171" w:rsidRDefault="00DE4490" w:rsidP="00510171">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Zijn eenvoudige formulieren met bepaalde formaten die de </w:t>
      </w:r>
      <w:proofErr w:type="spellStart"/>
      <w:r>
        <w:rPr>
          <w:rFonts w:ascii="Arial" w:hAnsi="Arial" w:cs="Arial"/>
          <w:sz w:val="22"/>
          <w:szCs w:val="22"/>
        </w:rPr>
        <w:t>bruiker</w:t>
      </w:r>
      <w:proofErr w:type="spellEnd"/>
      <w:r>
        <w:rPr>
          <w:rFonts w:ascii="Arial" w:hAnsi="Arial" w:cs="Arial"/>
          <w:sz w:val="22"/>
          <w:szCs w:val="22"/>
        </w:rPr>
        <w:t xml:space="preserve"> kunnen helpen om systematische gegevens op te nemen in het bedrijf</w:t>
      </w:r>
    </w:p>
    <w:p w:rsidR="00DE4490" w:rsidRDefault="00DE4490" w:rsidP="00510171">
      <w:pPr>
        <w:pStyle w:val="Lijstalinea"/>
        <w:numPr>
          <w:ilvl w:val="0"/>
          <w:numId w:val="1"/>
        </w:numPr>
        <w:tabs>
          <w:tab w:val="left" w:pos="517"/>
        </w:tabs>
        <w:rPr>
          <w:rFonts w:ascii="Arial" w:hAnsi="Arial" w:cs="Arial"/>
          <w:sz w:val="22"/>
          <w:szCs w:val="22"/>
        </w:rPr>
      </w:pPr>
      <w:r>
        <w:rPr>
          <w:rFonts w:ascii="Arial" w:hAnsi="Arial" w:cs="Arial"/>
          <w:sz w:val="22"/>
          <w:szCs w:val="22"/>
        </w:rPr>
        <w:t>Data is verzameld en in tabellen gezet</w:t>
      </w:r>
    </w:p>
    <w:p w:rsidR="00DE4490" w:rsidRDefault="00DE4490" w:rsidP="00DE4490">
      <w:pPr>
        <w:tabs>
          <w:tab w:val="left" w:pos="517"/>
        </w:tabs>
        <w:rPr>
          <w:rFonts w:ascii="Arial" w:hAnsi="Arial" w:cs="Arial"/>
          <w:sz w:val="22"/>
          <w:szCs w:val="22"/>
        </w:rPr>
      </w:pPr>
      <w:r>
        <w:rPr>
          <w:rFonts w:ascii="Arial" w:hAnsi="Arial" w:cs="Arial"/>
          <w:noProof/>
          <w:sz w:val="22"/>
          <w:szCs w:val="22"/>
        </w:rPr>
        <w:drawing>
          <wp:inline distT="0" distB="0" distL="0" distR="0">
            <wp:extent cx="3036366" cy="958536"/>
            <wp:effectExtent l="0" t="0" r="0" b="0"/>
            <wp:docPr id="17" name="Afbeelding 1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20-05-23 om 13.45.48.png"/>
                    <pic:cNvPicPr/>
                  </pic:nvPicPr>
                  <pic:blipFill>
                    <a:blip r:embed="rId18">
                      <a:extLst>
                        <a:ext uri="{28A0092B-C50C-407E-A947-70E740481C1C}">
                          <a14:useLocalDpi xmlns:a14="http://schemas.microsoft.com/office/drawing/2010/main" val="0"/>
                        </a:ext>
                      </a:extLst>
                    </a:blip>
                    <a:stretch>
                      <a:fillRect/>
                    </a:stretch>
                  </pic:blipFill>
                  <pic:spPr>
                    <a:xfrm>
                      <a:off x="0" y="0"/>
                      <a:ext cx="3180859" cy="1004150"/>
                    </a:xfrm>
                    <a:prstGeom prst="rect">
                      <a:avLst/>
                    </a:prstGeom>
                  </pic:spPr>
                </pic:pic>
              </a:graphicData>
            </a:graphic>
          </wp:inline>
        </w:drawing>
      </w:r>
    </w:p>
    <w:p w:rsidR="00DE4490" w:rsidRDefault="00DE4490" w:rsidP="00DE4490">
      <w:pPr>
        <w:tabs>
          <w:tab w:val="left" w:pos="517"/>
        </w:tabs>
        <w:rPr>
          <w:rFonts w:ascii="Arial" w:hAnsi="Arial" w:cs="Arial"/>
          <w:sz w:val="22"/>
          <w:szCs w:val="22"/>
        </w:rPr>
      </w:pPr>
    </w:p>
    <w:p w:rsidR="00DE4490" w:rsidRDefault="00DE4490" w:rsidP="00DE4490">
      <w:pPr>
        <w:tabs>
          <w:tab w:val="left" w:pos="517"/>
        </w:tabs>
        <w:rPr>
          <w:rFonts w:ascii="Arial" w:hAnsi="Arial" w:cs="Arial"/>
          <w:b/>
          <w:bCs/>
          <w:sz w:val="22"/>
          <w:szCs w:val="22"/>
        </w:rPr>
      </w:pPr>
      <w:r>
        <w:rPr>
          <w:rFonts w:ascii="Arial" w:hAnsi="Arial" w:cs="Arial"/>
          <w:b/>
          <w:bCs/>
          <w:sz w:val="22"/>
          <w:szCs w:val="22"/>
        </w:rPr>
        <w:t>Histogram/histogrammen:</w:t>
      </w:r>
    </w:p>
    <w:p w:rsidR="00DE4490" w:rsidRDefault="00DE4490" w:rsidP="00DE4490">
      <w:pPr>
        <w:pStyle w:val="Lijstalinea"/>
        <w:numPr>
          <w:ilvl w:val="0"/>
          <w:numId w:val="1"/>
        </w:numPr>
        <w:tabs>
          <w:tab w:val="left" w:pos="517"/>
        </w:tabs>
        <w:rPr>
          <w:rFonts w:ascii="Arial" w:hAnsi="Arial" w:cs="Arial"/>
          <w:sz w:val="22"/>
          <w:szCs w:val="22"/>
        </w:rPr>
      </w:pPr>
      <w:r>
        <w:rPr>
          <w:rFonts w:ascii="Arial" w:hAnsi="Arial" w:cs="Arial"/>
          <w:sz w:val="22"/>
          <w:szCs w:val="22"/>
        </w:rPr>
        <w:t>Is een nuttig hulpmiddel of het gevoel te beschrijven van de frequentieverdeling van de waargenomen waarden van de variabele</w:t>
      </w:r>
    </w:p>
    <w:p w:rsidR="00DE4490" w:rsidRDefault="00DE4490" w:rsidP="00DE4490">
      <w:pPr>
        <w:pStyle w:val="Lijstalinea"/>
        <w:numPr>
          <w:ilvl w:val="0"/>
          <w:numId w:val="1"/>
        </w:numPr>
        <w:tabs>
          <w:tab w:val="left" w:pos="517"/>
        </w:tabs>
        <w:rPr>
          <w:rFonts w:ascii="Arial" w:hAnsi="Arial" w:cs="Arial"/>
          <w:sz w:val="22"/>
          <w:szCs w:val="22"/>
        </w:rPr>
      </w:pPr>
      <w:r>
        <w:rPr>
          <w:rFonts w:ascii="Arial" w:hAnsi="Arial" w:cs="Arial"/>
          <w:sz w:val="22"/>
          <w:szCs w:val="22"/>
        </w:rPr>
        <w:t>Het toont verschillende maten: gemiddelde, modus en mediaan</w:t>
      </w:r>
    </w:p>
    <w:p w:rsidR="00DE4490" w:rsidRDefault="00DE4490" w:rsidP="00DE4490">
      <w:pPr>
        <w:pStyle w:val="Lijstalinea"/>
        <w:numPr>
          <w:ilvl w:val="0"/>
          <w:numId w:val="1"/>
        </w:numPr>
        <w:tabs>
          <w:tab w:val="left" w:pos="517"/>
        </w:tabs>
        <w:rPr>
          <w:rFonts w:ascii="Arial" w:hAnsi="Arial" w:cs="Arial"/>
          <w:sz w:val="22"/>
          <w:szCs w:val="22"/>
        </w:rPr>
      </w:pPr>
      <w:r>
        <w:rPr>
          <w:rFonts w:ascii="Arial" w:hAnsi="Arial" w:cs="Arial"/>
          <w:sz w:val="22"/>
          <w:szCs w:val="22"/>
        </w:rPr>
        <w:t>Staafdiagram dat verschillende gegevens visualiseert en het laat ook de variatie zien</w:t>
      </w:r>
    </w:p>
    <w:p w:rsidR="00DE4490" w:rsidRDefault="00DE4490" w:rsidP="00DE4490">
      <w:pPr>
        <w:tabs>
          <w:tab w:val="left" w:pos="517"/>
        </w:tabs>
        <w:rPr>
          <w:rFonts w:ascii="Arial" w:hAnsi="Arial" w:cs="Arial"/>
          <w:sz w:val="22"/>
          <w:szCs w:val="22"/>
        </w:rPr>
      </w:pPr>
      <w:r>
        <w:rPr>
          <w:rFonts w:ascii="Arial" w:hAnsi="Arial" w:cs="Arial"/>
          <w:noProof/>
          <w:sz w:val="22"/>
          <w:szCs w:val="22"/>
        </w:rPr>
        <w:drawing>
          <wp:inline distT="0" distB="0" distL="0" distR="0">
            <wp:extent cx="2524618" cy="1375090"/>
            <wp:effectExtent l="0" t="0" r="3175" b="0"/>
            <wp:docPr id="18" name="Afbeelding 18" descr="Afbeelding met gebouw, venst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20-05-23 om 13.51.01.png"/>
                    <pic:cNvPicPr/>
                  </pic:nvPicPr>
                  <pic:blipFill>
                    <a:blip r:embed="rId19">
                      <a:extLst>
                        <a:ext uri="{28A0092B-C50C-407E-A947-70E740481C1C}">
                          <a14:useLocalDpi xmlns:a14="http://schemas.microsoft.com/office/drawing/2010/main" val="0"/>
                        </a:ext>
                      </a:extLst>
                    </a:blip>
                    <a:stretch>
                      <a:fillRect/>
                    </a:stretch>
                  </pic:blipFill>
                  <pic:spPr>
                    <a:xfrm>
                      <a:off x="0" y="0"/>
                      <a:ext cx="2557344" cy="1392915"/>
                    </a:xfrm>
                    <a:prstGeom prst="rect">
                      <a:avLst/>
                    </a:prstGeom>
                  </pic:spPr>
                </pic:pic>
              </a:graphicData>
            </a:graphic>
          </wp:inline>
        </w:drawing>
      </w:r>
    </w:p>
    <w:p w:rsidR="00DE4490" w:rsidRDefault="00DE4490" w:rsidP="00DE4490">
      <w:pPr>
        <w:tabs>
          <w:tab w:val="left" w:pos="517"/>
        </w:tabs>
        <w:rPr>
          <w:rFonts w:ascii="Arial" w:hAnsi="Arial" w:cs="Arial"/>
          <w:sz w:val="22"/>
          <w:szCs w:val="22"/>
        </w:rPr>
      </w:pPr>
    </w:p>
    <w:p w:rsidR="00DE4490" w:rsidRDefault="00DE4490" w:rsidP="00DE4490">
      <w:pPr>
        <w:tabs>
          <w:tab w:val="left" w:pos="517"/>
        </w:tabs>
        <w:rPr>
          <w:rFonts w:ascii="Arial" w:hAnsi="Arial" w:cs="Arial"/>
          <w:b/>
          <w:bCs/>
          <w:sz w:val="22"/>
          <w:szCs w:val="22"/>
        </w:rPr>
      </w:pPr>
      <w:proofErr w:type="spellStart"/>
      <w:r>
        <w:rPr>
          <w:rFonts w:ascii="Arial" w:hAnsi="Arial" w:cs="Arial"/>
          <w:b/>
          <w:bCs/>
          <w:sz w:val="22"/>
          <w:szCs w:val="22"/>
        </w:rPr>
        <w:t>Pareto</w:t>
      </w:r>
      <w:proofErr w:type="spellEnd"/>
      <w:r>
        <w:rPr>
          <w:rFonts w:ascii="Arial" w:hAnsi="Arial" w:cs="Arial"/>
          <w:b/>
          <w:bCs/>
          <w:sz w:val="22"/>
          <w:szCs w:val="22"/>
        </w:rPr>
        <w:t xml:space="preserve"> Analysis/</w:t>
      </w:r>
      <w:proofErr w:type="spellStart"/>
      <w:r>
        <w:rPr>
          <w:rFonts w:ascii="Arial" w:hAnsi="Arial" w:cs="Arial"/>
          <w:b/>
          <w:bCs/>
          <w:sz w:val="22"/>
          <w:szCs w:val="22"/>
        </w:rPr>
        <w:t>pareto</w:t>
      </w:r>
      <w:proofErr w:type="spellEnd"/>
      <w:r>
        <w:rPr>
          <w:rFonts w:ascii="Arial" w:hAnsi="Arial" w:cs="Arial"/>
          <w:b/>
          <w:bCs/>
          <w:sz w:val="22"/>
          <w:szCs w:val="22"/>
        </w:rPr>
        <w:t xml:space="preserve"> grafieken:</w:t>
      </w:r>
    </w:p>
    <w:p w:rsidR="00DE4490" w:rsidRDefault="00D030B2" w:rsidP="00DE4490">
      <w:pPr>
        <w:pStyle w:val="Lijstalinea"/>
        <w:numPr>
          <w:ilvl w:val="0"/>
          <w:numId w:val="1"/>
        </w:numPr>
        <w:tabs>
          <w:tab w:val="left" w:pos="517"/>
        </w:tabs>
        <w:rPr>
          <w:rFonts w:ascii="Arial" w:hAnsi="Arial" w:cs="Arial"/>
          <w:sz w:val="22"/>
          <w:szCs w:val="22"/>
        </w:rPr>
      </w:pPr>
      <w:proofErr w:type="spellStart"/>
      <w:r>
        <w:rPr>
          <w:rFonts w:ascii="Arial" w:hAnsi="Arial" w:cs="Arial"/>
          <w:sz w:val="22"/>
          <w:szCs w:val="22"/>
        </w:rPr>
        <w:t>Vilfredo</w:t>
      </w:r>
      <w:proofErr w:type="spellEnd"/>
      <w:r>
        <w:rPr>
          <w:rFonts w:ascii="Arial" w:hAnsi="Arial" w:cs="Arial"/>
          <w:sz w:val="22"/>
          <w:szCs w:val="22"/>
        </w:rPr>
        <w:t xml:space="preserve"> </w:t>
      </w:r>
      <w:proofErr w:type="spellStart"/>
      <w:r>
        <w:rPr>
          <w:rFonts w:ascii="Arial" w:hAnsi="Arial" w:cs="Arial"/>
          <w:sz w:val="22"/>
          <w:szCs w:val="22"/>
        </w:rPr>
        <w:t>Pareto</w:t>
      </w:r>
      <w:proofErr w:type="spellEnd"/>
    </w:p>
    <w:p w:rsidR="00D030B2" w:rsidRDefault="00D030B2" w:rsidP="00DE4490">
      <w:pPr>
        <w:pStyle w:val="Lijstalinea"/>
        <w:numPr>
          <w:ilvl w:val="0"/>
          <w:numId w:val="1"/>
        </w:numPr>
        <w:tabs>
          <w:tab w:val="left" w:pos="517"/>
        </w:tabs>
        <w:rPr>
          <w:rFonts w:ascii="Arial" w:hAnsi="Arial" w:cs="Arial"/>
          <w:sz w:val="22"/>
          <w:szCs w:val="22"/>
        </w:rPr>
      </w:pPr>
      <w:proofErr w:type="spellStart"/>
      <w:r>
        <w:rPr>
          <w:rFonts w:ascii="Arial" w:hAnsi="Arial" w:cs="Arial"/>
          <w:sz w:val="22"/>
          <w:szCs w:val="22"/>
        </w:rPr>
        <w:t>Pareto</w:t>
      </w:r>
      <w:proofErr w:type="spellEnd"/>
      <w:r>
        <w:rPr>
          <w:rFonts w:ascii="Arial" w:hAnsi="Arial" w:cs="Arial"/>
          <w:sz w:val="22"/>
          <w:szCs w:val="22"/>
        </w:rPr>
        <w:t xml:space="preserve"> was </w:t>
      </w:r>
      <w:proofErr w:type="spellStart"/>
      <w:r>
        <w:rPr>
          <w:rFonts w:ascii="Arial" w:hAnsi="Arial" w:cs="Arial"/>
          <w:sz w:val="22"/>
          <w:szCs w:val="22"/>
        </w:rPr>
        <w:t>ondekt</w:t>
      </w:r>
      <w:proofErr w:type="spellEnd"/>
      <w:r>
        <w:rPr>
          <w:rFonts w:ascii="Arial" w:hAnsi="Arial" w:cs="Arial"/>
          <w:sz w:val="22"/>
          <w:szCs w:val="22"/>
        </w:rPr>
        <w:t xml:space="preserve"> door </w:t>
      </w:r>
      <w:proofErr w:type="spellStart"/>
      <w:r>
        <w:rPr>
          <w:rFonts w:ascii="Arial" w:hAnsi="Arial" w:cs="Arial"/>
          <w:sz w:val="22"/>
          <w:szCs w:val="22"/>
        </w:rPr>
        <w:t>Juran</w:t>
      </w:r>
      <w:proofErr w:type="spellEnd"/>
      <w:r>
        <w:rPr>
          <w:rFonts w:ascii="Arial" w:hAnsi="Arial" w:cs="Arial"/>
          <w:sz w:val="22"/>
          <w:szCs w:val="22"/>
        </w:rPr>
        <w:t xml:space="preserve"> in 1950</w:t>
      </w:r>
    </w:p>
    <w:p w:rsidR="00D030B2" w:rsidRDefault="00D030B2" w:rsidP="00DE44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Een speciaal type van een </w:t>
      </w:r>
      <w:proofErr w:type="spellStart"/>
      <w:r>
        <w:rPr>
          <w:rFonts w:ascii="Arial" w:hAnsi="Arial" w:cs="Arial"/>
          <w:sz w:val="22"/>
          <w:szCs w:val="22"/>
        </w:rPr>
        <w:t>historgram</w:t>
      </w:r>
      <w:proofErr w:type="spellEnd"/>
      <w:r>
        <w:rPr>
          <w:rFonts w:ascii="Arial" w:hAnsi="Arial" w:cs="Arial"/>
          <w:sz w:val="22"/>
          <w:szCs w:val="22"/>
        </w:rPr>
        <w:t xml:space="preserve"> dat gemakkelijk kwaliteitsproblemen kan weergeven</w:t>
      </w:r>
    </w:p>
    <w:p w:rsidR="00D030B2" w:rsidRDefault="00D030B2" w:rsidP="00DE4490">
      <w:pPr>
        <w:pStyle w:val="Lijstalinea"/>
        <w:numPr>
          <w:ilvl w:val="0"/>
          <w:numId w:val="1"/>
        </w:numPr>
        <w:tabs>
          <w:tab w:val="left" w:pos="517"/>
        </w:tabs>
        <w:rPr>
          <w:rFonts w:ascii="Arial" w:hAnsi="Arial" w:cs="Arial"/>
          <w:sz w:val="22"/>
          <w:szCs w:val="22"/>
        </w:rPr>
      </w:pPr>
      <w:r>
        <w:rPr>
          <w:rFonts w:ascii="Arial" w:hAnsi="Arial" w:cs="Arial"/>
          <w:sz w:val="22"/>
          <w:szCs w:val="22"/>
        </w:rPr>
        <w:lastRenderedPageBreak/>
        <w:t xml:space="preserve">Het doel van </w:t>
      </w:r>
      <w:proofErr w:type="spellStart"/>
      <w:r>
        <w:rPr>
          <w:rFonts w:ascii="Arial" w:hAnsi="Arial" w:cs="Arial"/>
          <w:sz w:val="22"/>
          <w:szCs w:val="22"/>
        </w:rPr>
        <w:t>Pareto</w:t>
      </w:r>
      <w:proofErr w:type="spellEnd"/>
      <w:r>
        <w:rPr>
          <w:rFonts w:ascii="Arial" w:hAnsi="Arial" w:cs="Arial"/>
          <w:sz w:val="22"/>
          <w:szCs w:val="22"/>
        </w:rPr>
        <w:t xml:space="preserve"> is om verschillende soorten “non-conformiteit” te achterhalen op basis van gegevens, onderhoudsgegeven, </w:t>
      </w:r>
      <w:proofErr w:type="spellStart"/>
      <w:r>
        <w:rPr>
          <w:rFonts w:ascii="Arial" w:hAnsi="Arial" w:cs="Arial"/>
          <w:sz w:val="22"/>
          <w:szCs w:val="22"/>
        </w:rPr>
        <w:t>reperatiegegevens</w:t>
      </w:r>
      <w:proofErr w:type="spellEnd"/>
      <w:r>
        <w:rPr>
          <w:rFonts w:ascii="Arial" w:hAnsi="Arial" w:cs="Arial"/>
          <w:sz w:val="22"/>
          <w:szCs w:val="22"/>
        </w:rPr>
        <w:t>, uitvalpercentages van onderdelen of andere bronnen</w:t>
      </w:r>
    </w:p>
    <w:p w:rsidR="00D030B2" w:rsidRDefault="00D030B2" w:rsidP="00DE4490">
      <w:pPr>
        <w:pStyle w:val="Lijstalinea"/>
        <w:numPr>
          <w:ilvl w:val="0"/>
          <w:numId w:val="1"/>
        </w:numPr>
        <w:tabs>
          <w:tab w:val="left" w:pos="517"/>
        </w:tabs>
        <w:rPr>
          <w:rFonts w:ascii="Arial" w:hAnsi="Arial" w:cs="Arial"/>
          <w:sz w:val="22"/>
          <w:szCs w:val="22"/>
        </w:rPr>
      </w:pPr>
      <w:r>
        <w:rPr>
          <w:rFonts w:ascii="Arial" w:hAnsi="Arial" w:cs="Arial"/>
          <w:sz w:val="22"/>
          <w:szCs w:val="22"/>
        </w:rPr>
        <w:t>Laat zien of iets kwaliteit heeft en efficiënt is</w:t>
      </w:r>
    </w:p>
    <w:p w:rsidR="00D030B2" w:rsidRDefault="00D030B2" w:rsidP="00D030B2">
      <w:pPr>
        <w:tabs>
          <w:tab w:val="left" w:pos="517"/>
        </w:tabs>
        <w:rPr>
          <w:rFonts w:ascii="Arial" w:hAnsi="Arial" w:cs="Arial"/>
          <w:sz w:val="22"/>
          <w:szCs w:val="22"/>
        </w:rPr>
      </w:pPr>
      <w:r w:rsidRPr="00D030B2">
        <w:rPr>
          <w:rFonts w:ascii="Arial" w:hAnsi="Arial" w:cs="Arial"/>
          <w:sz w:val="22"/>
          <w:szCs w:val="22"/>
        </w:rPr>
        <w:t xml:space="preserve">  </w:t>
      </w:r>
      <w:r>
        <w:rPr>
          <w:rFonts w:ascii="Arial" w:hAnsi="Arial" w:cs="Arial"/>
          <w:noProof/>
          <w:sz w:val="22"/>
          <w:szCs w:val="22"/>
        </w:rPr>
        <w:drawing>
          <wp:inline distT="0" distB="0" distL="0" distR="0">
            <wp:extent cx="2773797" cy="1765978"/>
            <wp:effectExtent l="0" t="0" r="0" b="0"/>
            <wp:docPr id="19" name="Afbeelding 19"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20-05-23 om 13.55.54.png"/>
                    <pic:cNvPicPr/>
                  </pic:nvPicPr>
                  <pic:blipFill>
                    <a:blip r:embed="rId20">
                      <a:extLst>
                        <a:ext uri="{28A0092B-C50C-407E-A947-70E740481C1C}">
                          <a14:useLocalDpi xmlns:a14="http://schemas.microsoft.com/office/drawing/2010/main" val="0"/>
                        </a:ext>
                      </a:extLst>
                    </a:blip>
                    <a:stretch>
                      <a:fillRect/>
                    </a:stretch>
                  </pic:blipFill>
                  <pic:spPr>
                    <a:xfrm>
                      <a:off x="0" y="0"/>
                      <a:ext cx="2803081" cy="1784622"/>
                    </a:xfrm>
                    <a:prstGeom prst="rect">
                      <a:avLst/>
                    </a:prstGeom>
                  </pic:spPr>
                </pic:pic>
              </a:graphicData>
            </a:graphic>
          </wp:inline>
        </w:drawing>
      </w:r>
    </w:p>
    <w:p w:rsidR="00D030B2" w:rsidRDefault="00D030B2" w:rsidP="00D030B2">
      <w:pPr>
        <w:tabs>
          <w:tab w:val="left" w:pos="517"/>
        </w:tabs>
        <w:rPr>
          <w:rFonts w:ascii="Arial" w:hAnsi="Arial" w:cs="Arial"/>
          <w:sz w:val="22"/>
          <w:szCs w:val="22"/>
        </w:rPr>
      </w:pPr>
    </w:p>
    <w:p w:rsidR="00D030B2" w:rsidRDefault="00D030B2" w:rsidP="00D030B2">
      <w:pPr>
        <w:tabs>
          <w:tab w:val="left" w:pos="517"/>
        </w:tabs>
        <w:rPr>
          <w:rFonts w:ascii="Arial" w:hAnsi="Arial" w:cs="Arial"/>
          <w:sz w:val="22"/>
          <w:szCs w:val="22"/>
        </w:rPr>
      </w:pPr>
    </w:p>
    <w:p w:rsidR="00D030B2" w:rsidRDefault="00D030B2" w:rsidP="00D030B2">
      <w:pPr>
        <w:tabs>
          <w:tab w:val="left" w:pos="517"/>
        </w:tabs>
        <w:rPr>
          <w:rFonts w:ascii="Arial" w:hAnsi="Arial" w:cs="Arial"/>
          <w:b/>
          <w:bCs/>
          <w:sz w:val="22"/>
          <w:szCs w:val="22"/>
        </w:rPr>
      </w:pPr>
      <w:proofErr w:type="spellStart"/>
      <w:r>
        <w:rPr>
          <w:rFonts w:ascii="Arial" w:hAnsi="Arial" w:cs="Arial"/>
          <w:b/>
          <w:bCs/>
          <w:sz w:val="22"/>
          <w:szCs w:val="22"/>
        </w:rPr>
        <w:t>Fishbone</w:t>
      </w:r>
      <w:proofErr w:type="spellEnd"/>
      <w:r>
        <w:rPr>
          <w:rFonts w:ascii="Arial" w:hAnsi="Arial" w:cs="Arial"/>
          <w:b/>
          <w:bCs/>
          <w:sz w:val="22"/>
          <w:szCs w:val="22"/>
        </w:rPr>
        <w:t xml:space="preserve"> Diagram/</w:t>
      </w:r>
      <w:proofErr w:type="spellStart"/>
      <w:r>
        <w:rPr>
          <w:rFonts w:ascii="Arial" w:hAnsi="Arial" w:cs="Arial"/>
          <w:b/>
          <w:bCs/>
          <w:sz w:val="22"/>
          <w:szCs w:val="22"/>
        </w:rPr>
        <w:t>Cause</w:t>
      </w:r>
      <w:proofErr w:type="spellEnd"/>
      <w:r>
        <w:rPr>
          <w:rFonts w:ascii="Arial" w:hAnsi="Arial" w:cs="Arial"/>
          <w:b/>
          <w:bCs/>
          <w:sz w:val="22"/>
          <w:szCs w:val="22"/>
        </w:rPr>
        <w:t>-</w:t>
      </w:r>
      <w:proofErr w:type="spellStart"/>
      <w:r>
        <w:rPr>
          <w:rFonts w:ascii="Arial" w:hAnsi="Arial" w:cs="Arial"/>
          <w:b/>
          <w:bCs/>
          <w:sz w:val="22"/>
          <w:szCs w:val="22"/>
        </w:rPr>
        <w:t>and</w:t>
      </w:r>
      <w:proofErr w:type="spellEnd"/>
      <w:r>
        <w:rPr>
          <w:rFonts w:ascii="Arial" w:hAnsi="Arial" w:cs="Arial"/>
          <w:b/>
          <w:bCs/>
          <w:sz w:val="22"/>
          <w:szCs w:val="22"/>
        </w:rPr>
        <w:t>-effect Diagram/ oorzaak en gevolg grafiek:</w:t>
      </w:r>
    </w:p>
    <w:p w:rsidR="00D030B2" w:rsidRDefault="00D030B2" w:rsidP="00D030B2">
      <w:pPr>
        <w:pStyle w:val="Lijstalinea"/>
        <w:numPr>
          <w:ilvl w:val="0"/>
          <w:numId w:val="1"/>
        </w:numPr>
        <w:tabs>
          <w:tab w:val="left" w:pos="517"/>
        </w:tabs>
        <w:rPr>
          <w:rFonts w:ascii="Arial" w:hAnsi="Arial" w:cs="Arial"/>
          <w:sz w:val="22"/>
          <w:szCs w:val="22"/>
        </w:rPr>
      </w:pPr>
      <w:r>
        <w:rPr>
          <w:rFonts w:ascii="Arial" w:hAnsi="Arial" w:cs="Arial"/>
          <w:sz w:val="22"/>
          <w:szCs w:val="22"/>
        </w:rPr>
        <w:t>Ziet eruit als het skelet van een vis, vandaar de naam</w:t>
      </w:r>
    </w:p>
    <w:p w:rsidR="00D030B2" w:rsidRDefault="00D030B2" w:rsidP="00D030B2">
      <w:pPr>
        <w:pStyle w:val="Lijstalinea"/>
        <w:numPr>
          <w:ilvl w:val="0"/>
          <w:numId w:val="1"/>
        </w:numPr>
        <w:tabs>
          <w:tab w:val="left" w:pos="517"/>
        </w:tabs>
        <w:rPr>
          <w:rFonts w:ascii="Arial" w:hAnsi="Arial" w:cs="Arial"/>
          <w:sz w:val="22"/>
          <w:szCs w:val="22"/>
        </w:rPr>
      </w:pPr>
      <w:r>
        <w:rPr>
          <w:rFonts w:ascii="Arial" w:hAnsi="Arial" w:cs="Arial"/>
          <w:sz w:val="22"/>
          <w:szCs w:val="22"/>
        </w:rPr>
        <w:t>Laat duidelijk de oorzaken en gevolgen van een stap zien</w:t>
      </w:r>
    </w:p>
    <w:p w:rsidR="00D030B2" w:rsidRDefault="00D030B2" w:rsidP="00D030B2">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Dit diagram kan de probleemoplossende spanningen leveren door de mogelijke oorzaken te verzamen en te organiseren, een gemeenschappelijk begrip van het probleem te bereiken, gaten in bestaande kennis bloot leggen, de meest waarschijnlijke oorzaken te rangschikken en elke oorzaak te bestuderen. </w:t>
      </w:r>
    </w:p>
    <w:p w:rsidR="00D030B2" w:rsidRDefault="00D030B2" w:rsidP="00D030B2">
      <w:pPr>
        <w:pStyle w:val="Lijstalinea"/>
        <w:numPr>
          <w:ilvl w:val="0"/>
          <w:numId w:val="1"/>
        </w:numPr>
        <w:tabs>
          <w:tab w:val="left" w:pos="517"/>
        </w:tabs>
        <w:rPr>
          <w:rFonts w:ascii="Arial" w:hAnsi="Arial" w:cs="Arial"/>
          <w:sz w:val="22"/>
          <w:szCs w:val="22"/>
        </w:rPr>
      </w:pPr>
      <w:r>
        <w:rPr>
          <w:rFonts w:ascii="Arial" w:hAnsi="Arial" w:cs="Arial"/>
          <w:sz w:val="22"/>
          <w:szCs w:val="22"/>
        </w:rPr>
        <w:t>6 elementen</w:t>
      </w:r>
    </w:p>
    <w:p w:rsidR="00D030B2" w:rsidRDefault="00D030B2" w:rsidP="00D030B2">
      <w:pPr>
        <w:tabs>
          <w:tab w:val="left" w:pos="517"/>
        </w:tabs>
        <w:rPr>
          <w:rFonts w:ascii="Arial" w:hAnsi="Arial" w:cs="Arial"/>
          <w:sz w:val="22"/>
          <w:szCs w:val="22"/>
        </w:rPr>
      </w:pPr>
      <w:r>
        <w:rPr>
          <w:rFonts w:ascii="Arial" w:hAnsi="Arial" w:cs="Arial"/>
          <w:noProof/>
          <w:sz w:val="22"/>
          <w:szCs w:val="22"/>
        </w:rPr>
        <w:drawing>
          <wp:inline distT="0" distB="0" distL="0" distR="0">
            <wp:extent cx="3189929" cy="1677299"/>
            <wp:effectExtent l="0" t="0" r="0" b="0"/>
            <wp:docPr id="20" name="Afbeelding 2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fbeelding 2020-05-23 om 14.01.04.png"/>
                    <pic:cNvPicPr/>
                  </pic:nvPicPr>
                  <pic:blipFill>
                    <a:blip r:embed="rId21">
                      <a:extLst>
                        <a:ext uri="{28A0092B-C50C-407E-A947-70E740481C1C}">
                          <a14:useLocalDpi xmlns:a14="http://schemas.microsoft.com/office/drawing/2010/main" val="0"/>
                        </a:ext>
                      </a:extLst>
                    </a:blip>
                    <a:stretch>
                      <a:fillRect/>
                    </a:stretch>
                  </pic:blipFill>
                  <pic:spPr>
                    <a:xfrm>
                      <a:off x="0" y="0"/>
                      <a:ext cx="3223640" cy="1695025"/>
                    </a:xfrm>
                    <a:prstGeom prst="rect">
                      <a:avLst/>
                    </a:prstGeom>
                  </pic:spPr>
                </pic:pic>
              </a:graphicData>
            </a:graphic>
          </wp:inline>
        </w:drawing>
      </w:r>
    </w:p>
    <w:p w:rsidR="00D030B2" w:rsidRDefault="00D030B2" w:rsidP="00D030B2">
      <w:pPr>
        <w:tabs>
          <w:tab w:val="left" w:pos="517"/>
        </w:tabs>
        <w:rPr>
          <w:rFonts w:ascii="Arial" w:hAnsi="Arial" w:cs="Arial"/>
          <w:sz w:val="22"/>
          <w:szCs w:val="22"/>
        </w:rPr>
      </w:pPr>
    </w:p>
    <w:p w:rsidR="00D030B2" w:rsidRDefault="00D030B2" w:rsidP="00D030B2">
      <w:pPr>
        <w:tabs>
          <w:tab w:val="left" w:pos="517"/>
        </w:tabs>
        <w:rPr>
          <w:rFonts w:ascii="Arial" w:hAnsi="Arial" w:cs="Arial"/>
          <w:b/>
          <w:bCs/>
          <w:sz w:val="22"/>
          <w:szCs w:val="22"/>
        </w:rPr>
      </w:pPr>
      <w:proofErr w:type="spellStart"/>
      <w:r>
        <w:rPr>
          <w:rFonts w:ascii="Arial" w:hAnsi="Arial" w:cs="Arial"/>
          <w:b/>
          <w:bCs/>
          <w:sz w:val="22"/>
          <w:szCs w:val="22"/>
        </w:rPr>
        <w:t>Scatter</w:t>
      </w:r>
      <w:proofErr w:type="spellEnd"/>
      <w:r>
        <w:rPr>
          <w:rFonts w:ascii="Arial" w:hAnsi="Arial" w:cs="Arial"/>
          <w:b/>
          <w:bCs/>
          <w:sz w:val="22"/>
          <w:szCs w:val="22"/>
        </w:rPr>
        <w:t xml:space="preserve"> Diagram/spreidingsdiagrammen:</w:t>
      </w:r>
    </w:p>
    <w:p w:rsidR="00D030B2" w:rsidRDefault="00B20077" w:rsidP="00D030B2">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Dit diagram is een krachtige manier om een weergave te geven van de distributie van informatie in twee dimensies, dat helpt om een patroon te analyseren tussen twee </w:t>
      </w:r>
      <w:proofErr w:type="spellStart"/>
      <w:r>
        <w:rPr>
          <w:rFonts w:ascii="Arial" w:hAnsi="Arial" w:cs="Arial"/>
          <w:sz w:val="22"/>
          <w:szCs w:val="22"/>
        </w:rPr>
        <w:t>kwaliteits</w:t>
      </w:r>
      <w:proofErr w:type="spellEnd"/>
      <w:r>
        <w:rPr>
          <w:rFonts w:ascii="Arial" w:hAnsi="Arial" w:cs="Arial"/>
          <w:sz w:val="22"/>
          <w:szCs w:val="22"/>
        </w:rPr>
        <w:t xml:space="preserve"> en nagekomen variabelen en begrijpen of er een relatie is tussen de twee variabelen, dus kijken naar wat de relatie is. </w:t>
      </w:r>
    </w:p>
    <w:p w:rsidR="00B20077" w:rsidRDefault="00B20077" w:rsidP="00B20077">
      <w:pPr>
        <w:pStyle w:val="Lijstalinea"/>
        <w:numPr>
          <w:ilvl w:val="0"/>
          <w:numId w:val="2"/>
        </w:numPr>
        <w:tabs>
          <w:tab w:val="left" w:pos="517"/>
        </w:tabs>
        <w:rPr>
          <w:rFonts w:ascii="Arial" w:hAnsi="Arial" w:cs="Arial"/>
          <w:sz w:val="22"/>
          <w:szCs w:val="22"/>
        </w:rPr>
      </w:pPr>
      <w:r>
        <w:rPr>
          <w:rFonts w:ascii="Arial" w:hAnsi="Arial" w:cs="Arial"/>
          <w:sz w:val="22"/>
          <w:szCs w:val="22"/>
        </w:rPr>
        <w:t>Positieve samenwerking</w:t>
      </w:r>
    </w:p>
    <w:p w:rsidR="00B20077" w:rsidRDefault="00B20077" w:rsidP="00B20077">
      <w:pPr>
        <w:pStyle w:val="Lijstalinea"/>
        <w:numPr>
          <w:ilvl w:val="0"/>
          <w:numId w:val="2"/>
        </w:numPr>
        <w:tabs>
          <w:tab w:val="left" w:pos="517"/>
        </w:tabs>
        <w:rPr>
          <w:rFonts w:ascii="Arial" w:hAnsi="Arial" w:cs="Arial"/>
          <w:sz w:val="22"/>
          <w:szCs w:val="22"/>
        </w:rPr>
      </w:pPr>
      <w:r>
        <w:rPr>
          <w:rFonts w:ascii="Arial" w:hAnsi="Arial" w:cs="Arial"/>
          <w:sz w:val="22"/>
          <w:szCs w:val="22"/>
        </w:rPr>
        <w:t>Negatieve samenwerking</w:t>
      </w:r>
    </w:p>
    <w:p w:rsidR="00B20077" w:rsidRDefault="00B20077" w:rsidP="00B20077">
      <w:pPr>
        <w:pStyle w:val="Lijstalinea"/>
        <w:numPr>
          <w:ilvl w:val="0"/>
          <w:numId w:val="2"/>
        </w:numPr>
        <w:tabs>
          <w:tab w:val="left" w:pos="517"/>
        </w:tabs>
        <w:rPr>
          <w:rFonts w:ascii="Arial" w:hAnsi="Arial" w:cs="Arial"/>
          <w:sz w:val="22"/>
          <w:szCs w:val="22"/>
        </w:rPr>
      </w:pPr>
      <w:r>
        <w:rPr>
          <w:rFonts w:ascii="Arial" w:hAnsi="Arial" w:cs="Arial"/>
          <w:sz w:val="22"/>
          <w:szCs w:val="22"/>
        </w:rPr>
        <w:t>Geen samenwerking</w:t>
      </w:r>
    </w:p>
    <w:p w:rsidR="00B20077" w:rsidRPr="00B20077" w:rsidRDefault="00B20077" w:rsidP="00B20077">
      <w:pPr>
        <w:tabs>
          <w:tab w:val="left" w:pos="517"/>
        </w:tabs>
        <w:rPr>
          <w:rFonts w:ascii="Arial" w:hAnsi="Arial" w:cs="Arial"/>
          <w:sz w:val="22"/>
          <w:szCs w:val="22"/>
        </w:rPr>
      </w:pPr>
    </w:p>
    <w:p w:rsidR="00B20077" w:rsidRDefault="00B20077" w:rsidP="00B20077">
      <w:pPr>
        <w:tabs>
          <w:tab w:val="left" w:pos="517"/>
        </w:tabs>
        <w:rPr>
          <w:rFonts w:ascii="Arial" w:hAnsi="Arial" w:cs="Arial"/>
          <w:sz w:val="22"/>
          <w:szCs w:val="22"/>
        </w:rPr>
      </w:pPr>
      <w:r>
        <w:rPr>
          <w:rFonts w:ascii="Arial" w:hAnsi="Arial" w:cs="Arial"/>
          <w:noProof/>
          <w:sz w:val="22"/>
          <w:szCs w:val="22"/>
        </w:rPr>
        <w:drawing>
          <wp:inline distT="0" distB="0" distL="0" distR="0">
            <wp:extent cx="3117926" cy="1444892"/>
            <wp:effectExtent l="0" t="0" r="0" b="3175"/>
            <wp:docPr id="21" name="Afbeelding 2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20-05-23 om 14.06.41.png"/>
                    <pic:cNvPicPr/>
                  </pic:nvPicPr>
                  <pic:blipFill>
                    <a:blip r:embed="rId22">
                      <a:extLst>
                        <a:ext uri="{28A0092B-C50C-407E-A947-70E740481C1C}">
                          <a14:useLocalDpi xmlns:a14="http://schemas.microsoft.com/office/drawing/2010/main" val="0"/>
                        </a:ext>
                      </a:extLst>
                    </a:blip>
                    <a:stretch>
                      <a:fillRect/>
                    </a:stretch>
                  </pic:blipFill>
                  <pic:spPr>
                    <a:xfrm>
                      <a:off x="0" y="0"/>
                      <a:ext cx="3145552" cy="1457694"/>
                    </a:xfrm>
                    <a:prstGeom prst="rect">
                      <a:avLst/>
                    </a:prstGeom>
                  </pic:spPr>
                </pic:pic>
              </a:graphicData>
            </a:graphic>
          </wp:inline>
        </w:drawing>
      </w:r>
    </w:p>
    <w:p w:rsidR="00B20077" w:rsidRDefault="00B20077" w:rsidP="00B20077">
      <w:pPr>
        <w:tabs>
          <w:tab w:val="left" w:pos="517"/>
        </w:tabs>
        <w:rPr>
          <w:rFonts w:ascii="Arial" w:hAnsi="Arial" w:cs="Arial"/>
          <w:b/>
          <w:bCs/>
          <w:sz w:val="22"/>
          <w:szCs w:val="22"/>
        </w:rPr>
      </w:pPr>
      <w:r>
        <w:rPr>
          <w:rFonts w:ascii="Arial" w:hAnsi="Arial" w:cs="Arial"/>
          <w:b/>
          <w:bCs/>
          <w:sz w:val="22"/>
          <w:szCs w:val="22"/>
        </w:rPr>
        <w:lastRenderedPageBreak/>
        <w:t>Flowchart:</w:t>
      </w:r>
    </w:p>
    <w:p w:rsidR="00B20077" w:rsidRDefault="00B20077" w:rsidP="00B20077">
      <w:pPr>
        <w:pStyle w:val="Lijstalinea"/>
        <w:numPr>
          <w:ilvl w:val="0"/>
          <w:numId w:val="1"/>
        </w:numPr>
        <w:tabs>
          <w:tab w:val="left" w:pos="517"/>
        </w:tabs>
        <w:rPr>
          <w:rFonts w:ascii="Arial" w:hAnsi="Arial" w:cs="Arial"/>
          <w:sz w:val="22"/>
          <w:szCs w:val="22"/>
        </w:rPr>
      </w:pPr>
      <w:r>
        <w:rPr>
          <w:rFonts w:ascii="Arial" w:hAnsi="Arial" w:cs="Arial"/>
          <w:sz w:val="22"/>
          <w:szCs w:val="22"/>
        </w:rPr>
        <w:t>Probleem- oplossing systeem</w:t>
      </w:r>
    </w:p>
    <w:p w:rsidR="00B20077" w:rsidRDefault="00B20077" w:rsidP="00B20077">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Geeft een schematisch beeld weer dat een reeks symbolen aangeeft om de stappen in een bewerking of een proces te beschrijven. </w:t>
      </w:r>
    </w:p>
    <w:p w:rsidR="00B20077" w:rsidRDefault="00B20077" w:rsidP="00B20077">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Ook geeft het een beeld over de </w:t>
      </w:r>
      <w:proofErr w:type="spellStart"/>
      <w:r>
        <w:rPr>
          <w:rFonts w:ascii="Arial" w:hAnsi="Arial" w:cs="Arial"/>
          <w:sz w:val="22"/>
          <w:szCs w:val="22"/>
        </w:rPr>
        <w:t>inputs</w:t>
      </w:r>
      <w:proofErr w:type="spellEnd"/>
      <w:r>
        <w:rPr>
          <w:rFonts w:ascii="Arial" w:hAnsi="Arial" w:cs="Arial"/>
          <w:sz w:val="22"/>
          <w:szCs w:val="22"/>
        </w:rPr>
        <w:t xml:space="preserve">, activiteiten, beslissingspunten en </w:t>
      </w:r>
      <w:proofErr w:type="spellStart"/>
      <w:r>
        <w:rPr>
          <w:rFonts w:ascii="Arial" w:hAnsi="Arial" w:cs="Arial"/>
          <w:sz w:val="22"/>
          <w:szCs w:val="22"/>
        </w:rPr>
        <w:t>outputs</w:t>
      </w:r>
      <w:proofErr w:type="spellEnd"/>
      <w:r>
        <w:rPr>
          <w:rFonts w:ascii="Arial" w:hAnsi="Arial" w:cs="Arial"/>
          <w:sz w:val="22"/>
          <w:szCs w:val="22"/>
        </w:rPr>
        <w:t xml:space="preserve"> voor het gemakkelijk gebruiken en begrijpen van het algemene doel door middel van het proces. </w:t>
      </w:r>
    </w:p>
    <w:p w:rsidR="00B20077" w:rsidRPr="00B20077" w:rsidRDefault="00B20077" w:rsidP="00B20077">
      <w:pPr>
        <w:tabs>
          <w:tab w:val="left" w:pos="517"/>
        </w:tabs>
        <w:rPr>
          <w:rFonts w:ascii="Arial" w:hAnsi="Arial" w:cs="Arial"/>
          <w:sz w:val="22"/>
          <w:szCs w:val="22"/>
        </w:rPr>
      </w:pPr>
    </w:p>
    <w:p w:rsidR="00B20077" w:rsidRDefault="00B20077" w:rsidP="00B20077">
      <w:pPr>
        <w:tabs>
          <w:tab w:val="left" w:pos="517"/>
        </w:tabs>
        <w:rPr>
          <w:rFonts w:ascii="Arial" w:hAnsi="Arial" w:cs="Arial"/>
          <w:sz w:val="22"/>
          <w:szCs w:val="22"/>
        </w:rPr>
      </w:pPr>
      <w:r w:rsidRPr="00B20077">
        <w:rPr>
          <w:rFonts w:ascii="Arial" w:hAnsi="Arial" w:cs="Arial"/>
          <w:sz w:val="22"/>
          <w:szCs w:val="22"/>
        </w:rPr>
        <w:t xml:space="preserve"> </w:t>
      </w:r>
      <w:r>
        <w:rPr>
          <w:rFonts w:ascii="Arial" w:hAnsi="Arial" w:cs="Arial"/>
          <w:noProof/>
          <w:sz w:val="22"/>
          <w:szCs w:val="22"/>
        </w:rPr>
        <w:drawing>
          <wp:inline distT="0" distB="0" distL="0" distR="0">
            <wp:extent cx="3098909" cy="1857090"/>
            <wp:effectExtent l="0" t="0" r="0" b="0"/>
            <wp:docPr id="22" name="Afbeelding 22"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fbeelding 2020-05-23 om 14.10.55.png"/>
                    <pic:cNvPicPr/>
                  </pic:nvPicPr>
                  <pic:blipFill>
                    <a:blip r:embed="rId23">
                      <a:extLst>
                        <a:ext uri="{28A0092B-C50C-407E-A947-70E740481C1C}">
                          <a14:useLocalDpi xmlns:a14="http://schemas.microsoft.com/office/drawing/2010/main" val="0"/>
                        </a:ext>
                      </a:extLst>
                    </a:blip>
                    <a:stretch>
                      <a:fillRect/>
                    </a:stretch>
                  </pic:blipFill>
                  <pic:spPr>
                    <a:xfrm>
                      <a:off x="0" y="0"/>
                      <a:ext cx="3175037" cy="1902712"/>
                    </a:xfrm>
                    <a:prstGeom prst="rect">
                      <a:avLst/>
                    </a:prstGeom>
                  </pic:spPr>
                </pic:pic>
              </a:graphicData>
            </a:graphic>
          </wp:inline>
        </w:drawing>
      </w:r>
    </w:p>
    <w:p w:rsidR="00B20077" w:rsidRDefault="00B20077" w:rsidP="00B20077">
      <w:pPr>
        <w:tabs>
          <w:tab w:val="left" w:pos="517"/>
        </w:tabs>
        <w:rPr>
          <w:rFonts w:ascii="Arial" w:hAnsi="Arial" w:cs="Arial"/>
          <w:sz w:val="22"/>
          <w:szCs w:val="22"/>
        </w:rPr>
      </w:pPr>
    </w:p>
    <w:p w:rsidR="00B20077" w:rsidRDefault="00B20077" w:rsidP="00B20077">
      <w:pPr>
        <w:tabs>
          <w:tab w:val="left" w:pos="517"/>
        </w:tabs>
        <w:rPr>
          <w:rFonts w:ascii="Arial" w:hAnsi="Arial" w:cs="Arial"/>
          <w:b/>
          <w:bCs/>
          <w:sz w:val="22"/>
          <w:szCs w:val="22"/>
        </w:rPr>
      </w:pPr>
      <w:r>
        <w:rPr>
          <w:rFonts w:ascii="Arial" w:hAnsi="Arial" w:cs="Arial"/>
          <w:b/>
          <w:bCs/>
          <w:sz w:val="22"/>
          <w:szCs w:val="22"/>
        </w:rPr>
        <w:t>Control Chart/controle grafiek:</w:t>
      </w:r>
    </w:p>
    <w:p w:rsidR="00B20077" w:rsidRDefault="00A57E9E" w:rsidP="00B20077">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A. </w:t>
      </w:r>
      <w:proofErr w:type="spellStart"/>
      <w:r>
        <w:rPr>
          <w:rFonts w:ascii="Arial" w:hAnsi="Arial" w:cs="Arial"/>
          <w:sz w:val="22"/>
          <w:szCs w:val="22"/>
        </w:rPr>
        <w:t>Shewhart</w:t>
      </w:r>
      <w:proofErr w:type="spellEnd"/>
    </w:p>
    <w:p w:rsidR="00A57E9E" w:rsidRDefault="00A57E9E" w:rsidP="00B20077">
      <w:pPr>
        <w:pStyle w:val="Lijstalinea"/>
        <w:numPr>
          <w:ilvl w:val="0"/>
          <w:numId w:val="1"/>
        </w:numPr>
        <w:tabs>
          <w:tab w:val="left" w:pos="517"/>
        </w:tabs>
        <w:rPr>
          <w:rFonts w:ascii="Arial" w:hAnsi="Arial" w:cs="Arial"/>
          <w:sz w:val="22"/>
          <w:szCs w:val="22"/>
        </w:rPr>
      </w:pPr>
      <w:r>
        <w:rPr>
          <w:rFonts w:ascii="Arial" w:hAnsi="Arial" w:cs="Arial"/>
          <w:sz w:val="22"/>
          <w:szCs w:val="22"/>
        </w:rPr>
        <w:t>Het meest geavanceerd voor kwaliteitsmanagement</w:t>
      </w:r>
    </w:p>
    <w:p w:rsidR="00A57E9E" w:rsidRDefault="00A57E9E" w:rsidP="00B20077">
      <w:pPr>
        <w:pStyle w:val="Lijstalinea"/>
        <w:numPr>
          <w:ilvl w:val="0"/>
          <w:numId w:val="1"/>
        </w:numPr>
        <w:tabs>
          <w:tab w:val="left" w:pos="517"/>
        </w:tabs>
        <w:rPr>
          <w:rFonts w:ascii="Arial" w:hAnsi="Arial" w:cs="Arial"/>
          <w:sz w:val="22"/>
          <w:szCs w:val="22"/>
        </w:rPr>
      </w:pPr>
      <w:r>
        <w:rPr>
          <w:rFonts w:ascii="Arial" w:hAnsi="Arial" w:cs="Arial"/>
          <w:sz w:val="22"/>
          <w:szCs w:val="22"/>
        </w:rPr>
        <w:t>Illustreert de variatie in het proces</w:t>
      </w:r>
    </w:p>
    <w:p w:rsidR="00A57E9E" w:rsidRDefault="00A57E9E" w:rsidP="00B20077">
      <w:pPr>
        <w:pStyle w:val="Lijstalinea"/>
        <w:numPr>
          <w:ilvl w:val="0"/>
          <w:numId w:val="1"/>
        </w:numPr>
        <w:tabs>
          <w:tab w:val="left" w:pos="517"/>
        </w:tabs>
        <w:rPr>
          <w:rFonts w:ascii="Arial" w:hAnsi="Arial" w:cs="Arial"/>
          <w:sz w:val="22"/>
          <w:szCs w:val="22"/>
        </w:rPr>
      </w:pPr>
      <w:r>
        <w:rPr>
          <w:rFonts w:ascii="Arial" w:hAnsi="Arial" w:cs="Arial"/>
          <w:sz w:val="22"/>
          <w:szCs w:val="22"/>
        </w:rPr>
        <w:t>Statistische controle</w:t>
      </w:r>
    </w:p>
    <w:p w:rsidR="00A57E9E" w:rsidRDefault="00A57E9E" w:rsidP="00A57E9E">
      <w:pPr>
        <w:tabs>
          <w:tab w:val="left" w:pos="517"/>
        </w:tabs>
        <w:rPr>
          <w:rFonts w:ascii="Arial" w:hAnsi="Arial" w:cs="Arial"/>
          <w:sz w:val="22"/>
          <w:szCs w:val="22"/>
        </w:rPr>
      </w:pPr>
      <w:r>
        <w:rPr>
          <w:rFonts w:ascii="Arial" w:hAnsi="Arial" w:cs="Arial"/>
          <w:noProof/>
          <w:sz w:val="22"/>
          <w:szCs w:val="22"/>
        </w:rPr>
        <w:drawing>
          <wp:inline distT="0" distB="0" distL="0" distR="0">
            <wp:extent cx="2635776" cy="1570534"/>
            <wp:effectExtent l="0" t="0" r="6350"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fbeelding 2020-05-23 om 14.14.38.png"/>
                    <pic:cNvPicPr/>
                  </pic:nvPicPr>
                  <pic:blipFill>
                    <a:blip r:embed="rId24">
                      <a:extLst>
                        <a:ext uri="{28A0092B-C50C-407E-A947-70E740481C1C}">
                          <a14:useLocalDpi xmlns:a14="http://schemas.microsoft.com/office/drawing/2010/main" val="0"/>
                        </a:ext>
                      </a:extLst>
                    </a:blip>
                    <a:stretch>
                      <a:fillRect/>
                    </a:stretch>
                  </pic:blipFill>
                  <pic:spPr>
                    <a:xfrm>
                      <a:off x="0" y="0"/>
                      <a:ext cx="2663172" cy="1586858"/>
                    </a:xfrm>
                    <a:prstGeom prst="rect">
                      <a:avLst/>
                    </a:prstGeom>
                  </pic:spPr>
                </pic:pic>
              </a:graphicData>
            </a:graphic>
          </wp:inline>
        </w:drawing>
      </w:r>
    </w:p>
    <w:p w:rsidR="00A57E9E" w:rsidRDefault="00A57E9E" w:rsidP="00A57E9E">
      <w:pPr>
        <w:tabs>
          <w:tab w:val="left" w:pos="517"/>
        </w:tabs>
        <w:rPr>
          <w:rFonts w:ascii="Arial" w:hAnsi="Arial" w:cs="Arial"/>
          <w:sz w:val="22"/>
          <w:szCs w:val="22"/>
        </w:rPr>
      </w:pPr>
    </w:p>
    <w:p w:rsidR="00A57E9E" w:rsidRDefault="00A57E9E" w:rsidP="00A57E9E">
      <w:pPr>
        <w:tabs>
          <w:tab w:val="left" w:pos="517"/>
        </w:tabs>
        <w:rPr>
          <w:rFonts w:ascii="Arial" w:hAnsi="Arial" w:cs="Arial"/>
          <w:b/>
          <w:bCs/>
          <w:sz w:val="22"/>
          <w:szCs w:val="22"/>
        </w:rPr>
      </w:pPr>
      <w:proofErr w:type="spellStart"/>
      <w:r>
        <w:rPr>
          <w:rFonts w:ascii="Arial" w:hAnsi="Arial" w:cs="Arial"/>
          <w:b/>
          <w:bCs/>
          <w:sz w:val="22"/>
          <w:szCs w:val="22"/>
        </w:rPr>
        <w:t>Conclusion</w:t>
      </w:r>
      <w:proofErr w:type="spellEnd"/>
      <w:r>
        <w:rPr>
          <w:rFonts w:ascii="Arial" w:hAnsi="Arial" w:cs="Arial"/>
          <w:b/>
          <w:bCs/>
          <w:sz w:val="22"/>
          <w:szCs w:val="22"/>
        </w:rPr>
        <w:t>/conclusie:</w:t>
      </w:r>
    </w:p>
    <w:p w:rsidR="00A57E9E" w:rsidRDefault="00A57E9E" w:rsidP="00A57E9E">
      <w:pPr>
        <w:pStyle w:val="Lijstalinea"/>
        <w:numPr>
          <w:ilvl w:val="0"/>
          <w:numId w:val="1"/>
        </w:numPr>
        <w:tabs>
          <w:tab w:val="left" w:pos="517"/>
        </w:tabs>
        <w:rPr>
          <w:rFonts w:ascii="Arial" w:hAnsi="Arial" w:cs="Arial"/>
          <w:sz w:val="22"/>
          <w:szCs w:val="22"/>
        </w:rPr>
      </w:pPr>
      <w:r>
        <w:rPr>
          <w:rFonts w:ascii="Arial" w:hAnsi="Arial" w:cs="Arial"/>
          <w:sz w:val="22"/>
          <w:szCs w:val="22"/>
        </w:rPr>
        <w:t>Alle 7 hulpmiddelen zijn essentieel om de kwaliteit van een product te bepalen</w:t>
      </w:r>
    </w:p>
    <w:p w:rsidR="00A57E9E" w:rsidRDefault="00A57E9E" w:rsidP="00A57E9E">
      <w:pPr>
        <w:pStyle w:val="Lijstalinea"/>
        <w:numPr>
          <w:ilvl w:val="0"/>
          <w:numId w:val="1"/>
        </w:numPr>
        <w:tabs>
          <w:tab w:val="left" w:pos="517"/>
        </w:tabs>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-208915</wp:posOffset>
            </wp:positionH>
            <wp:positionV relativeFrom="paragraph">
              <wp:posOffset>358140</wp:posOffset>
            </wp:positionV>
            <wp:extent cx="2163445" cy="2248535"/>
            <wp:effectExtent l="0" t="0" r="0" b="0"/>
            <wp:wrapTopAndBottom/>
            <wp:docPr id="24" name="Afbeelding 2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fbeelding 2020-05-23 om 14.18.06.png"/>
                    <pic:cNvPicPr/>
                  </pic:nvPicPr>
                  <pic:blipFill>
                    <a:blip r:embed="rId25">
                      <a:extLst>
                        <a:ext uri="{28A0092B-C50C-407E-A947-70E740481C1C}">
                          <a14:useLocalDpi xmlns:a14="http://schemas.microsoft.com/office/drawing/2010/main" val="0"/>
                        </a:ext>
                      </a:extLst>
                    </a:blip>
                    <a:stretch>
                      <a:fillRect/>
                    </a:stretch>
                  </pic:blipFill>
                  <pic:spPr>
                    <a:xfrm>
                      <a:off x="0" y="0"/>
                      <a:ext cx="2163445" cy="22485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Helpt om de problemen tijdens het proces/bewerking/produceren in verschillende organisaties in kaart te brengen </w:t>
      </w:r>
    </w:p>
    <w:p w:rsidR="00A57E9E" w:rsidRDefault="00B32E1B" w:rsidP="00A57E9E">
      <w:pPr>
        <w:tabs>
          <w:tab w:val="left" w:pos="517"/>
        </w:tabs>
        <w:rPr>
          <w:rFonts w:ascii="Arial" w:hAnsi="Arial" w:cs="Arial"/>
          <w:b/>
          <w:bCs/>
          <w:sz w:val="28"/>
          <w:szCs w:val="28"/>
        </w:rPr>
      </w:pPr>
      <w:r>
        <w:rPr>
          <w:rFonts w:ascii="Arial" w:hAnsi="Arial" w:cs="Arial"/>
          <w:b/>
          <w:bCs/>
          <w:sz w:val="28"/>
          <w:szCs w:val="28"/>
        </w:rPr>
        <w:lastRenderedPageBreak/>
        <w:t>Organisatiestructuren (t/m paragraaf 2.3.2)</w:t>
      </w:r>
    </w:p>
    <w:p w:rsidR="00B32E1B" w:rsidRDefault="00B32E1B" w:rsidP="00A57E9E">
      <w:pPr>
        <w:tabs>
          <w:tab w:val="left" w:pos="517"/>
        </w:tabs>
        <w:rPr>
          <w:rFonts w:ascii="Arial" w:hAnsi="Arial" w:cs="Arial"/>
          <w:b/>
          <w:bCs/>
          <w:sz w:val="28"/>
          <w:szCs w:val="28"/>
        </w:rPr>
      </w:pPr>
    </w:p>
    <w:p w:rsidR="00023C43" w:rsidRDefault="00023C43" w:rsidP="00A57E9E">
      <w:pPr>
        <w:tabs>
          <w:tab w:val="left" w:pos="517"/>
        </w:tabs>
        <w:rPr>
          <w:rFonts w:ascii="Arial" w:hAnsi="Arial" w:cs="Arial"/>
          <w:u w:val="single"/>
        </w:rPr>
      </w:pPr>
      <w:r>
        <w:rPr>
          <w:rFonts w:ascii="Arial" w:hAnsi="Arial" w:cs="Arial"/>
          <w:u w:val="single"/>
        </w:rPr>
        <w:t>Hoofdstuk 1: Focus op organisaties</w:t>
      </w:r>
    </w:p>
    <w:p w:rsidR="00023C43" w:rsidRDefault="00023C43" w:rsidP="00A57E9E">
      <w:pPr>
        <w:tabs>
          <w:tab w:val="left" w:pos="517"/>
        </w:tabs>
        <w:rPr>
          <w:rFonts w:ascii="Arial" w:hAnsi="Arial" w:cs="Arial"/>
          <w:b/>
          <w:bCs/>
          <w:sz w:val="22"/>
          <w:szCs w:val="22"/>
        </w:rPr>
      </w:pPr>
    </w:p>
    <w:p w:rsidR="00023C43" w:rsidRDefault="00023C43" w:rsidP="00A57E9E">
      <w:pPr>
        <w:tabs>
          <w:tab w:val="left" w:pos="517"/>
        </w:tabs>
        <w:rPr>
          <w:rFonts w:ascii="Arial" w:hAnsi="Arial" w:cs="Arial"/>
          <w:sz w:val="22"/>
          <w:szCs w:val="22"/>
        </w:rPr>
      </w:pPr>
      <w:r>
        <w:rPr>
          <w:rFonts w:ascii="Arial" w:hAnsi="Arial" w:cs="Arial"/>
          <w:sz w:val="22"/>
          <w:szCs w:val="22"/>
        </w:rPr>
        <w:t>1.1.1</w:t>
      </w:r>
    </w:p>
    <w:p w:rsidR="00023C43" w:rsidRDefault="00023C43" w:rsidP="00A57E9E">
      <w:pPr>
        <w:tabs>
          <w:tab w:val="left" w:pos="517"/>
        </w:tabs>
        <w:rPr>
          <w:rFonts w:ascii="Arial" w:hAnsi="Arial" w:cs="Arial"/>
          <w:sz w:val="22"/>
          <w:szCs w:val="22"/>
        </w:rPr>
      </w:pPr>
    </w:p>
    <w:p w:rsidR="00023C43" w:rsidRDefault="00023C43" w:rsidP="00A57E9E">
      <w:pPr>
        <w:tabs>
          <w:tab w:val="left" w:pos="517"/>
        </w:tabs>
        <w:rPr>
          <w:rFonts w:ascii="Arial" w:hAnsi="Arial" w:cs="Arial"/>
          <w:b/>
          <w:bCs/>
          <w:sz w:val="22"/>
          <w:szCs w:val="22"/>
        </w:rPr>
      </w:pPr>
      <w:r>
        <w:rPr>
          <w:rFonts w:ascii="Arial" w:hAnsi="Arial" w:cs="Arial"/>
          <w:b/>
          <w:bCs/>
          <w:sz w:val="22"/>
          <w:szCs w:val="22"/>
        </w:rPr>
        <w:t>Wat is dat eigenlijk? Een organisatie?</w:t>
      </w:r>
    </w:p>
    <w:p w:rsidR="00023C43" w:rsidRDefault="00023C43" w:rsidP="00023C43">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Er is sprake van een organisatie wanneer we te maken hebben over een </w:t>
      </w:r>
      <w:r>
        <w:rPr>
          <w:rFonts w:ascii="Arial" w:hAnsi="Arial" w:cs="Arial"/>
          <w:sz w:val="22"/>
          <w:szCs w:val="22"/>
          <w:u w:val="single"/>
        </w:rPr>
        <w:t>samenwerkingsverband</w:t>
      </w:r>
      <w:r>
        <w:rPr>
          <w:rFonts w:ascii="Arial" w:hAnsi="Arial" w:cs="Arial"/>
          <w:sz w:val="22"/>
          <w:szCs w:val="22"/>
        </w:rPr>
        <w:t xml:space="preserve"> van mensen met een blijven karakter gericht op het bereiken van één of meerdere doelstellingen.</w:t>
      </w:r>
    </w:p>
    <w:p w:rsidR="00023C43" w:rsidRDefault="00023C43" w:rsidP="00023C43">
      <w:pPr>
        <w:pStyle w:val="Lijstalinea"/>
        <w:numPr>
          <w:ilvl w:val="0"/>
          <w:numId w:val="1"/>
        </w:numPr>
        <w:tabs>
          <w:tab w:val="left" w:pos="517"/>
        </w:tabs>
        <w:rPr>
          <w:rFonts w:ascii="Arial" w:hAnsi="Arial" w:cs="Arial"/>
          <w:sz w:val="22"/>
          <w:szCs w:val="22"/>
        </w:rPr>
      </w:pPr>
      <w:r>
        <w:rPr>
          <w:rFonts w:ascii="Arial" w:hAnsi="Arial" w:cs="Arial"/>
          <w:sz w:val="22"/>
          <w:szCs w:val="22"/>
          <w:u w:val="single"/>
        </w:rPr>
        <w:t>Organiseren:</w:t>
      </w:r>
      <w:r>
        <w:rPr>
          <w:rFonts w:ascii="Arial" w:hAnsi="Arial" w:cs="Arial"/>
          <w:sz w:val="22"/>
          <w:szCs w:val="22"/>
        </w:rPr>
        <w:t xml:space="preserve"> verwijst naar het creëren van een organisatiestructuur, het scheppen van een verhouding tussen de beschikbare mensen, middelen en activiteiten om bepaalde doelstellingen te bereiken</w:t>
      </w:r>
    </w:p>
    <w:p w:rsidR="00023C43" w:rsidRDefault="00023C43" w:rsidP="00023C43">
      <w:pPr>
        <w:pStyle w:val="Lijstalinea"/>
        <w:numPr>
          <w:ilvl w:val="0"/>
          <w:numId w:val="1"/>
        </w:numPr>
        <w:tabs>
          <w:tab w:val="left" w:pos="517"/>
        </w:tabs>
        <w:rPr>
          <w:rFonts w:ascii="Arial" w:hAnsi="Arial" w:cs="Arial"/>
          <w:sz w:val="22"/>
          <w:szCs w:val="22"/>
        </w:rPr>
      </w:pPr>
      <w:r>
        <w:rPr>
          <w:rFonts w:ascii="Arial" w:hAnsi="Arial" w:cs="Arial"/>
          <w:sz w:val="22"/>
          <w:szCs w:val="22"/>
          <w:u w:val="single"/>
        </w:rPr>
        <w:t>Organisatiestructuur:</w:t>
      </w:r>
      <w:r>
        <w:rPr>
          <w:rFonts w:ascii="Arial" w:hAnsi="Arial" w:cs="Arial"/>
          <w:sz w:val="22"/>
          <w:szCs w:val="22"/>
        </w:rPr>
        <w:t xml:space="preserve"> is de formele structuur op basis waarvan werktaken worden verdeeld, gegroepeerd en gecoördineerd. </w:t>
      </w:r>
    </w:p>
    <w:p w:rsidR="00023C43" w:rsidRDefault="00023C43" w:rsidP="00023C43">
      <w:pPr>
        <w:tabs>
          <w:tab w:val="left" w:pos="517"/>
        </w:tabs>
        <w:rPr>
          <w:rFonts w:ascii="Arial" w:hAnsi="Arial" w:cs="Arial"/>
          <w:sz w:val="22"/>
          <w:szCs w:val="22"/>
        </w:rPr>
      </w:pPr>
    </w:p>
    <w:p w:rsidR="00023C43" w:rsidRDefault="00023C43" w:rsidP="00023C43">
      <w:pPr>
        <w:tabs>
          <w:tab w:val="left" w:pos="517"/>
        </w:tabs>
        <w:rPr>
          <w:rFonts w:ascii="Arial" w:hAnsi="Arial" w:cs="Arial"/>
          <w:sz w:val="22"/>
          <w:szCs w:val="22"/>
        </w:rPr>
      </w:pPr>
      <w:r>
        <w:rPr>
          <w:rFonts w:ascii="Arial" w:hAnsi="Arial" w:cs="Arial"/>
          <w:sz w:val="22"/>
          <w:szCs w:val="22"/>
        </w:rPr>
        <w:t>1.2</w:t>
      </w:r>
    </w:p>
    <w:p w:rsidR="00023C43" w:rsidRDefault="00023C43" w:rsidP="00023C43">
      <w:pPr>
        <w:tabs>
          <w:tab w:val="left" w:pos="517"/>
        </w:tabs>
        <w:rPr>
          <w:rFonts w:ascii="Arial" w:hAnsi="Arial" w:cs="Arial"/>
          <w:sz w:val="22"/>
          <w:szCs w:val="22"/>
        </w:rPr>
      </w:pPr>
    </w:p>
    <w:p w:rsidR="00023C43" w:rsidRDefault="00023C43" w:rsidP="00023C43">
      <w:pPr>
        <w:tabs>
          <w:tab w:val="left" w:pos="517"/>
        </w:tabs>
        <w:rPr>
          <w:rFonts w:ascii="Arial" w:hAnsi="Arial" w:cs="Arial"/>
          <w:b/>
          <w:bCs/>
          <w:sz w:val="22"/>
          <w:szCs w:val="22"/>
        </w:rPr>
      </w:pPr>
      <w:r>
        <w:rPr>
          <w:rFonts w:ascii="Arial" w:hAnsi="Arial" w:cs="Arial"/>
          <w:b/>
          <w:bCs/>
          <w:sz w:val="22"/>
          <w:szCs w:val="22"/>
        </w:rPr>
        <w:t>Bril om naar organisaties te kijken:</w:t>
      </w:r>
    </w:p>
    <w:p w:rsidR="00023C43" w:rsidRDefault="00023C43" w:rsidP="00023C43">
      <w:pPr>
        <w:pStyle w:val="Lijstalinea"/>
        <w:numPr>
          <w:ilvl w:val="0"/>
          <w:numId w:val="1"/>
        </w:numPr>
        <w:tabs>
          <w:tab w:val="left" w:pos="517"/>
        </w:tabs>
        <w:rPr>
          <w:rFonts w:ascii="Arial" w:hAnsi="Arial" w:cs="Arial"/>
          <w:sz w:val="22"/>
          <w:szCs w:val="22"/>
        </w:rPr>
      </w:pPr>
      <w:proofErr w:type="spellStart"/>
      <w:r>
        <w:rPr>
          <w:rFonts w:ascii="Arial" w:hAnsi="Arial" w:cs="Arial"/>
          <w:sz w:val="22"/>
          <w:szCs w:val="22"/>
        </w:rPr>
        <w:t>Stysteemdenken</w:t>
      </w:r>
      <w:proofErr w:type="spellEnd"/>
    </w:p>
    <w:p w:rsidR="00023C43" w:rsidRPr="00023C43" w:rsidRDefault="00023C43" w:rsidP="00023C43">
      <w:pPr>
        <w:tabs>
          <w:tab w:val="left" w:pos="517"/>
        </w:tabs>
        <w:rPr>
          <w:rFonts w:ascii="Arial" w:hAnsi="Arial" w:cs="Arial"/>
          <w:sz w:val="22"/>
          <w:szCs w:val="22"/>
        </w:rPr>
      </w:pPr>
    </w:p>
    <w:p w:rsidR="00A57E9E" w:rsidRDefault="00023C43" w:rsidP="00A57E9E">
      <w:pPr>
        <w:tabs>
          <w:tab w:val="left" w:pos="517"/>
        </w:tabs>
        <w:rPr>
          <w:rFonts w:ascii="Arial" w:hAnsi="Arial" w:cs="Arial"/>
          <w:sz w:val="22"/>
          <w:szCs w:val="22"/>
        </w:rPr>
      </w:pPr>
      <w:r>
        <w:rPr>
          <w:rFonts w:ascii="Arial" w:hAnsi="Arial" w:cs="Arial"/>
          <w:noProof/>
          <w:sz w:val="22"/>
          <w:szCs w:val="22"/>
        </w:rPr>
        <w:drawing>
          <wp:inline distT="0" distB="0" distL="0" distR="0">
            <wp:extent cx="2875823" cy="2013013"/>
            <wp:effectExtent l="0" t="0" r="0" b="0"/>
            <wp:docPr id="25" name="Afbeelding 25" descr="Afbeelding met fr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20-05-23 om 14.29.45.png"/>
                    <pic:cNvPicPr/>
                  </pic:nvPicPr>
                  <pic:blipFill>
                    <a:blip r:embed="rId26">
                      <a:extLst>
                        <a:ext uri="{28A0092B-C50C-407E-A947-70E740481C1C}">
                          <a14:useLocalDpi xmlns:a14="http://schemas.microsoft.com/office/drawing/2010/main" val="0"/>
                        </a:ext>
                      </a:extLst>
                    </a:blip>
                    <a:stretch>
                      <a:fillRect/>
                    </a:stretch>
                  </pic:blipFill>
                  <pic:spPr>
                    <a:xfrm>
                      <a:off x="0" y="0"/>
                      <a:ext cx="2898649" cy="2028991"/>
                    </a:xfrm>
                    <a:prstGeom prst="rect">
                      <a:avLst/>
                    </a:prstGeom>
                  </pic:spPr>
                </pic:pic>
              </a:graphicData>
            </a:graphic>
          </wp:inline>
        </w:drawing>
      </w:r>
    </w:p>
    <w:p w:rsidR="00023C43" w:rsidRDefault="00023C43" w:rsidP="00023C43">
      <w:pPr>
        <w:pStyle w:val="Lijstalinea"/>
        <w:numPr>
          <w:ilvl w:val="0"/>
          <w:numId w:val="1"/>
        </w:numPr>
        <w:tabs>
          <w:tab w:val="left" w:pos="517"/>
        </w:tabs>
        <w:rPr>
          <w:rFonts w:ascii="Arial" w:hAnsi="Arial" w:cs="Arial"/>
          <w:sz w:val="22"/>
          <w:szCs w:val="22"/>
        </w:rPr>
      </w:pPr>
      <w:r>
        <w:rPr>
          <w:rFonts w:ascii="Arial" w:hAnsi="Arial" w:cs="Arial"/>
          <w:sz w:val="22"/>
          <w:szCs w:val="22"/>
          <w:u w:val="single"/>
        </w:rPr>
        <w:t>Input:</w:t>
      </w:r>
      <w:r>
        <w:rPr>
          <w:rFonts w:ascii="Arial" w:hAnsi="Arial" w:cs="Arial"/>
          <w:sz w:val="22"/>
          <w:szCs w:val="22"/>
        </w:rPr>
        <w:t xml:space="preserve"> gaat over datgene waarover een organisatie beschikt aan middelen. Het gene waarmee de organisatie aan de startmeet staat. </w:t>
      </w:r>
    </w:p>
    <w:p w:rsidR="00023C43" w:rsidRDefault="00023C43" w:rsidP="00023C43">
      <w:pPr>
        <w:pStyle w:val="Lijstalinea"/>
        <w:numPr>
          <w:ilvl w:val="0"/>
          <w:numId w:val="2"/>
        </w:numPr>
        <w:tabs>
          <w:tab w:val="left" w:pos="517"/>
        </w:tabs>
        <w:rPr>
          <w:rFonts w:ascii="Arial" w:hAnsi="Arial" w:cs="Arial"/>
          <w:sz w:val="22"/>
          <w:szCs w:val="22"/>
        </w:rPr>
      </w:pPr>
      <w:r>
        <w:rPr>
          <w:rFonts w:ascii="Arial" w:hAnsi="Arial" w:cs="Arial"/>
          <w:sz w:val="22"/>
          <w:szCs w:val="22"/>
        </w:rPr>
        <w:t>Tastbare en ontastbare, materiële en immateriële middelen</w:t>
      </w:r>
    </w:p>
    <w:p w:rsidR="00023C43" w:rsidRDefault="00023C43" w:rsidP="00023C43">
      <w:pPr>
        <w:pStyle w:val="Lijstalinea"/>
        <w:numPr>
          <w:ilvl w:val="0"/>
          <w:numId w:val="1"/>
        </w:numPr>
        <w:tabs>
          <w:tab w:val="left" w:pos="517"/>
        </w:tabs>
        <w:rPr>
          <w:rFonts w:ascii="Arial" w:hAnsi="Arial" w:cs="Arial"/>
          <w:sz w:val="22"/>
          <w:szCs w:val="22"/>
        </w:rPr>
      </w:pPr>
      <w:r>
        <w:rPr>
          <w:rFonts w:ascii="Arial" w:hAnsi="Arial" w:cs="Arial"/>
          <w:sz w:val="22"/>
          <w:szCs w:val="22"/>
          <w:u w:val="single"/>
        </w:rPr>
        <w:t xml:space="preserve">Activiteiten of </w:t>
      </w:r>
      <w:proofErr w:type="spellStart"/>
      <w:r>
        <w:rPr>
          <w:rFonts w:ascii="Arial" w:hAnsi="Arial" w:cs="Arial"/>
          <w:sz w:val="22"/>
          <w:szCs w:val="22"/>
          <w:u w:val="single"/>
        </w:rPr>
        <w:t>throughput</w:t>
      </w:r>
      <w:proofErr w:type="spellEnd"/>
      <w:r>
        <w:rPr>
          <w:rFonts w:ascii="Arial" w:hAnsi="Arial" w:cs="Arial"/>
          <w:sz w:val="22"/>
          <w:szCs w:val="22"/>
          <w:u w:val="single"/>
        </w:rPr>
        <w:t>:</w:t>
      </w:r>
      <w:r>
        <w:rPr>
          <w:rFonts w:ascii="Arial" w:hAnsi="Arial" w:cs="Arial"/>
          <w:sz w:val="22"/>
          <w:szCs w:val="22"/>
        </w:rPr>
        <w:t xml:space="preserve"> beslaan zowel de primaire als de secundaire processen die in een organisatie te vinden zijn. </w:t>
      </w:r>
    </w:p>
    <w:p w:rsidR="00023C43" w:rsidRDefault="00023C43" w:rsidP="00023C43">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Primaire processen hebben betrekking op de </w:t>
      </w:r>
      <w:proofErr w:type="spellStart"/>
      <w:r>
        <w:rPr>
          <w:rFonts w:ascii="Arial" w:hAnsi="Arial" w:cs="Arial"/>
          <w:sz w:val="22"/>
          <w:szCs w:val="22"/>
        </w:rPr>
        <w:t>core</w:t>
      </w:r>
      <w:proofErr w:type="spellEnd"/>
      <w:r>
        <w:rPr>
          <w:rFonts w:ascii="Arial" w:hAnsi="Arial" w:cs="Arial"/>
          <w:sz w:val="22"/>
          <w:szCs w:val="22"/>
        </w:rPr>
        <w:t xml:space="preserve"> business </w:t>
      </w:r>
      <w:r w:rsidRPr="00023C43">
        <w:rPr>
          <w:rFonts w:ascii="Arial" w:hAnsi="Arial" w:cs="Arial"/>
          <w:sz w:val="22"/>
          <w:szCs w:val="22"/>
        </w:rPr>
        <w:sym w:font="Wingdings" w:char="F0E0"/>
      </w:r>
      <w:r>
        <w:rPr>
          <w:rFonts w:ascii="Arial" w:hAnsi="Arial" w:cs="Arial"/>
          <w:sz w:val="22"/>
          <w:szCs w:val="22"/>
        </w:rPr>
        <w:t xml:space="preserve"> van middelen naar product</w:t>
      </w:r>
    </w:p>
    <w:p w:rsidR="00023C43" w:rsidRDefault="00023C43" w:rsidP="00023C43">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Secundaire processen zijn ondersteunende processen </w:t>
      </w:r>
      <w:r w:rsidRPr="00023C43">
        <w:rPr>
          <w:rFonts w:ascii="Arial" w:hAnsi="Arial" w:cs="Arial"/>
          <w:sz w:val="22"/>
          <w:szCs w:val="22"/>
        </w:rPr>
        <w:sym w:font="Wingdings" w:char="F0E0"/>
      </w:r>
      <w:r>
        <w:rPr>
          <w:rFonts w:ascii="Arial" w:hAnsi="Arial" w:cs="Arial"/>
          <w:sz w:val="22"/>
          <w:szCs w:val="22"/>
        </w:rPr>
        <w:t xml:space="preserve"> managementprocessen</w:t>
      </w:r>
    </w:p>
    <w:p w:rsidR="00023C43" w:rsidRDefault="00023C43" w:rsidP="00023C43">
      <w:pPr>
        <w:pStyle w:val="Lijstalinea"/>
        <w:numPr>
          <w:ilvl w:val="0"/>
          <w:numId w:val="1"/>
        </w:numPr>
        <w:tabs>
          <w:tab w:val="left" w:pos="517"/>
        </w:tabs>
        <w:rPr>
          <w:rFonts w:ascii="Arial" w:hAnsi="Arial" w:cs="Arial"/>
          <w:sz w:val="22"/>
          <w:szCs w:val="22"/>
        </w:rPr>
      </w:pPr>
      <w:r>
        <w:rPr>
          <w:rFonts w:ascii="Arial" w:hAnsi="Arial" w:cs="Arial"/>
          <w:sz w:val="22"/>
          <w:szCs w:val="22"/>
          <w:u w:val="single"/>
        </w:rPr>
        <w:t>Output:</w:t>
      </w:r>
      <w:r>
        <w:rPr>
          <w:rFonts w:ascii="Arial" w:hAnsi="Arial" w:cs="Arial"/>
          <w:sz w:val="22"/>
          <w:szCs w:val="22"/>
        </w:rPr>
        <w:t xml:space="preserve"> </w:t>
      </w:r>
      <w:r w:rsidR="00AF0796">
        <w:rPr>
          <w:rFonts w:ascii="Arial" w:hAnsi="Arial" w:cs="Arial"/>
          <w:sz w:val="22"/>
          <w:szCs w:val="22"/>
        </w:rPr>
        <w:t>is datgene dat een organisatie aflevert</w:t>
      </w:r>
    </w:p>
    <w:p w:rsidR="00AF0796" w:rsidRDefault="00AF0796" w:rsidP="00023C43">
      <w:pPr>
        <w:pStyle w:val="Lijstalinea"/>
        <w:numPr>
          <w:ilvl w:val="0"/>
          <w:numId w:val="1"/>
        </w:numPr>
        <w:tabs>
          <w:tab w:val="left" w:pos="517"/>
        </w:tabs>
        <w:rPr>
          <w:rFonts w:ascii="Arial" w:hAnsi="Arial" w:cs="Arial"/>
          <w:sz w:val="22"/>
          <w:szCs w:val="22"/>
        </w:rPr>
      </w:pPr>
      <w:proofErr w:type="spellStart"/>
      <w:r>
        <w:rPr>
          <w:rFonts w:ascii="Arial" w:hAnsi="Arial" w:cs="Arial"/>
          <w:sz w:val="22"/>
          <w:szCs w:val="22"/>
          <w:u w:val="single"/>
        </w:rPr>
        <w:t>Outcome</w:t>
      </w:r>
      <w:proofErr w:type="spellEnd"/>
      <w:r>
        <w:rPr>
          <w:rFonts w:ascii="Arial" w:hAnsi="Arial" w:cs="Arial"/>
          <w:sz w:val="22"/>
          <w:szCs w:val="22"/>
          <w:u w:val="single"/>
        </w:rPr>
        <w:t>:</w:t>
      </w:r>
      <w:r>
        <w:rPr>
          <w:rFonts w:ascii="Arial" w:hAnsi="Arial" w:cs="Arial"/>
          <w:sz w:val="22"/>
          <w:szCs w:val="22"/>
        </w:rPr>
        <w:t xml:space="preserve"> hier gaat het over de effecten die een organisatie nastreeft met haar producten of met haar dienstverlening. </w:t>
      </w:r>
    </w:p>
    <w:p w:rsidR="00AF0796" w:rsidRDefault="00AF0796" w:rsidP="00AF0796">
      <w:pPr>
        <w:pStyle w:val="Lijstalinea"/>
        <w:numPr>
          <w:ilvl w:val="0"/>
          <w:numId w:val="2"/>
        </w:numPr>
        <w:tabs>
          <w:tab w:val="left" w:pos="517"/>
        </w:tabs>
        <w:rPr>
          <w:rFonts w:ascii="Arial" w:hAnsi="Arial" w:cs="Arial"/>
          <w:sz w:val="22"/>
          <w:szCs w:val="22"/>
        </w:rPr>
      </w:pPr>
      <w:proofErr w:type="gramStart"/>
      <w:r>
        <w:rPr>
          <w:rFonts w:ascii="Arial" w:hAnsi="Arial" w:cs="Arial"/>
          <w:sz w:val="22"/>
          <w:szCs w:val="22"/>
        </w:rPr>
        <w:t>op</w:t>
      </w:r>
      <w:proofErr w:type="gramEnd"/>
      <w:r>
        <w:rPr>
          <w:rFonts w:ascii="Arial" w:hAnsi="Arial" w:cs="Arial"/>
          <w:sz w:val="22"/>
          <w:szCs w:val="22"/>
        </w:rPr>
        <w:t xml:space="preserve"> welke behoeften, vragen en noden van individuele, maatschappelijke, economische aard wensen wij met onze dienstverlening een antwoord te bieden. </w:t>
      </w:r>
    </w:p>
    <w:p w:rsidR="00AF0796" w:rsidRDefault="00AF0796" w:rsidP="00AF0796">
      <w:pPr>
        <w:pStyle w:val="Lijstalinea"/>
        <w:numPr>
          <w:ilvl w:val="0"/>
          <w:numId w:val="2"/>
        </w:numPr>
        <w:tabs>
          <w:tab w:val="left" w:pos="517"/>
        </w:tabs>
        <w:rPr>
          <w:rFonts w:ascii="Arial" w:hAnsi="Arial" w:cs="Arial"/>
          <w:sz w:val="22"/>
          <w:szCs w:val="22"/>
        </w:rPr>
      </w:pPr>
      <w:r>
        <w:rPr>
          <w:rFonts w:ascii="Arial" w:hAnsi="Arial" w:cs="Arial"/>
          <w:sz w:val="22"/>
          <w:szCs w:val="22"/>
        </w:rPr>
        <w:t>Zowel eindpunt als beginpunt van een organisatie</w:t>
      </w:r>
    </w:p>
    <w:p w:rsidR="00AF0796" w:rsidRDefault="00AF0796" w:rsidP="00AF0796">
      <w:pPr>
        <w:tabs>
          <w:tab w:val="left" w:pos="517"/>
        </w:tabs>
        <w:rPr>
          <w:rFonts w:ascii="Arial" w:hAnsi="Arial" w:cs="Arial"/>
          <w:sz w:val="22"/>
          <w:szCs w:val="22"/>
        </w:rPr>
      </w:pPr>
    </w:p>
    <w:p w:rsidR="0075659F" w:rsidRDefault="0075659F" w:rsidP="00AF0796">
      <w:pPr>
        <w:tabs>
          <w:tab w:val="left" w:pos="517"/>
        </w:tabs>
        <w:rPr>
          <w:rFonts w:ascii="Arial" w:hAnsi="Arial" w:cs="Arial"/>
          <w:sz w:val="22"/>
          <w:szCs w:val="22"/>
        </w:rPr>
      </w:pPr>
    </w:p>
    <w:p w:rsidR="0075659F" w:rsidRDefault="0075659F" w:rsidP="00AF0796">
      <w:pPr>
        <w:tabs>
          <w:tab w:val="left" w:pos="517"/>
        </w:tabs>
        <w:rPr>
          <w:rFonts w:ascii="Arial" w:hAnsi="Arial" w:cs="Arial"/>
          <w:sz w:val="22"/>
          <w:szCs w:val="22"/>
        </w:rPr>
      </w:pPr>
    </w:p>
    <w:p w:rsidR="0075659F" w:rsidRDefault="0075659F" w:rsidP="00AF0796">
      <w:pPr>
        <w:tabs>
          <w:tab w:val="left" w:pos="517"/>
        </w:tabs>
        <w:rPr>
          <w:rFonts w:ascii="Arial" w:hAnsi="Arial" w:cs="Arial"/>
          <w:sz w:val="22"/>
          <w:szCs w:val="22"/>
        </w:rPr>
      </w:pPr>
    </w:p>
    <w:p w:rsidR="0075659F" w:rsidRDefault="0075659F" w:rsidP="00AF0796">
      <w:pPr>
        <w:tabs>
          <w:tab w:val="left" w:pos="517"/>
        </w:tabs>
        <w:rPr>
          <w:rFonts w:ascii="Arial" w:hAnsi="Arial" w:cs="Arial"/>
          <w:sz w:val="22"/>
          <w:szCs w:val="22"/>
        </w:rPr>
      </w:pPr>
    </w:p>
    <w:p w:rsidR="0075659F" w:rsidRDefault="0075659F" w:rsidP="00AF0796">
      <w:pPr>
        <w:tabs>
          <w:tab w:val="left" w:pos="517"/>
        </w:tabs>
        <w:rPr>
          <w:rFonts w:ascii="Arial" w:hAnsi="Arial" w:cs="Arial"/>
          <w:sz w:val="22"/>
          <w:szCs w:val="22"/>
        </w:rPr>
      </w:pPr>
    </w:p>
    <w:p w:rsidR="00AF0796" w:rsidRDefault="00AF0796" w:rsidP="00AF0796">
      <w:pPr>
        <w:tabs>
          <w:tab w:val="left" w:pos="517"/>
        </w:tabs>
        <w:rPr>
          <w:rFonts w:ascii="Arial" w:hAnsi="Arial" w:cs="Arial"/>
          <w:sz w:val="22"/>
          <w:szCs w:val="22"/>
        </w:rPr>
      </w:pPr>
      <w:r>
        <w:rPr>
          <w:rFonts w:ascii="Arial" w:hAnsi="Arial" w:cs="Arial"/>
          <w:sz w:val="22"/>
          <w:szCs w:val="22"/>
        </w:rPr>
        <w:lastRenderedPageBreak/>
        <w:t>1.3</w:t>
      </w:r>
    </w:p>
    <w:p w:rsidR="00AF0796" w:rsidRDefault="00AF0796" w:rsidP="00AF0796">
      <w:pPr>
        <w:tabs>
          <w:tab w:val="left" w:pos="517"/>
        </w:tabs>
        <w:rPr>
          <w:rFonts w:ascii="Arial" w:hAnsi="Arial" w:cs="Arial"/>
          <w:sz w:val="22"/>
          <w:szCs w:val="22"/>
        </w:rPr>
      </w:pPr>
    </w:p>
    <w:p w:rsidR="00AF0796" w:rsidRDefault="00AF0796" w:rsidP="00AF0796">
      <w:pPr>
        <w:tabs>
          <w:tab w:val="left" w:pos="517"/>
        </w:tabs>
        <w:rPr>
          <w:rFonts w:ascii="Arial" w:hAnsi="Arial" w:cs="Arial"/>
          <w:b/>
          <w:bCs/>
          <w:sz w:val="22"/>
          <w:szCs w:val="22"/>
        </w:rPr>
      </w:pPr>
      <w:r>
        <w:rPr>
          <w:rFonts w:ascii="Arial" w:hAnsi="Arial" w:cs="Arial"/>
          <w:b/>
          <w:bCs/>
          <w:sz w:val="22"/>
          <w:szCs w:val="22"/>
        </w:rPr>
        <w:t>Wat zijn effectieve organisaties?</w:t>
      </w:r>
    </w:p>
    <w:p w:rsidR="00AF0796" w:rsidRDefault="00134549" w:rsidP="00AF0796">
      <w:pPr>
        <w:pStyle w:val="Lijstalinea"/>
        <w:numPr>
          <w:ilvl w:val="0"/>
          <w:numId w:val="1"/>
        </w:numPr>
        <w:tabs>
          <w:tab w:val="left" w:pos="517"/>
        </w:tabs>
        <w:rPr>
          <w:rFonts w:ascii="Arial" w:hAnsi="Arial" w:cs="Arial"/>
          <w:sz w:val="22"/>
          <w:szCs w:val="22"/>
        </w:rPr>
      </w:pPr>
      <w:r>
        <w:rPr>
          <w:rFonts w:ascii="Arial" w:hAnsi="Arial" w:cs="Arial"/>
          <w:sz w:val="22"/>
          <w:szCs w:val="22"/>
          <w:u w:val="single"/>
        </w:rPr>
        <w:t>Efficiëntie:</w:t>
      </w:r>
      <w:r>
        <w:rPr>
          <w:rFonts w:ascii="Arial" w:hAnsi="Arial" w:cs="Arial"/>
          <w:sz w:val="22"/>
          <w:szCs w:val="22"/>
        </w:rPr>
        <w:t xml:space="preserve"> duidt op de relatie tussen input en output</w:t>
      </w:r>
    </w:p>
    <w:p w:rsidR="00134549" w:rsidRDefault="00134549" w:rsidP="00134549">
      <w:pPr>
        <w:pStyle w:val="Lijstalinea"/>
        <w:numPr>
          <w:ilvl w:val="0"/>
          <w:numId w:val="2"/>
        </w:numPr>
        <w:tabs>
          <w:tab w:val="left" w:pos="517"/>
        </w:tabs>
        <w:rPr>
          <w:rFonts w:ascii="Arial" w:hAnsi="Arial" w:cs="Arial"/>
          <w:sz w:val="22"/>
          <w:szCs w:val="22"/>
        </w:rPr>
      </w:pPr>
      <w:r>
        <w:rPr>
          <w:rFonts w:ascii="Arial" w:hAnsi="Arial" w:cs="Arial"/>
          <w:sz w:val="22"/>
          <w:szCs w:val="22"/>
        </w:rPr>
        <w:t>Efficiënt werken betreft het afleveren van dezelfde output met minder input of het leveren van meer output met dezelfde input</w:t>
      </w:r>
    </w:p>
    <w:p w:rsidR="00134549" w:rsidRDefault="00134549" w:rsidP="00134549">
      <w:pPr>
        <w:pStyle w:val="Lijstalinea"/>
        <w:numPr>
          <w:ilvl w:val="0"/>
          <w:numId w:val="1"/>
        </w:numPr>
        <w:tabs>
          <w:tab w:val="left" w:pos="517"/>
        </w:tabs>
        <w:rPr>
          <w:rFonts w:ascii="Arial" w:hAnsi="Arial" w:cs="Arial"/>
          <w:sz w:val="22"/>
          <w:szCs w:val="22"/>
        </w:rPr>
      </w:pPr>
      <w:r>
        <w:rPr>
          <w:rFonts w:ascii="Arial" w:hAnsi="Arial" w:cs="Arial"/>
          <w:sz w:val="22"/>
          <w:szCs w:val="22"/>
          <w:u w:val="single"/>
        </w:rPr>
        <w:t xml:space="preserve">Effectiviteit: </w:t>
      </w:r>
      <w:r>
        <w:rPr>
          <w:rFonts w:ascii="Arial" w:hAnsi="Arial" w:cs="Arial"/>
          <w:sz w:val="22"/>
          <w:szCs w:val="22"/>
        </w:rPr>
        <w:t xml:space="preserve">heeft dan weer te maken met de mate waarin een organisatie met haar output de gewenste </w:t>
      </w:r>
      <w:proofErr w:type="spellStart"/>
      <w:r>
        <w:rPr>
          <w:rFonts w:ascii="Arial" w:hAnsi="Arial" w:cs="Arial"/>
          <w:sz w:val="22"/>
          <w:szCs w:val="22"/>
        </w:rPr>
        <w:t>outcome</w:t>
      </w:r>
      <w:proofErr w:type="spellEnd"/>
      <w:r>
        <w:rPr>
          <w:rFonts w:ascii="Arial" w:hAnsi="Arial" w:cs="Arial"/>
          <w:sz w:val="22"/>
          <w:szCs w:val="22"/>
        </w:rPr>
        <w:t xml:space="preserve"> of effecten nastreeft</w:t>
      </w:r>
    </w:p>
    <w:p w:rsidR="00134549" w:rsidRDefault="00134549" w:rsidP="00134549">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Duidt dus op de relatie tussen output en </w:t>
      </w:r>
      <w:proofErr w:type="spellStart"/>
      <w:r>
        <w:rPr>
          <w:rFonts w:ascii="Arial" w:hAnsi="Arial" w:cs="Arial"/>
          <w:sz w:val="22"/>
          <w:szCs w:val="22"/>
        </w:rPr>
        <w:t>outcome</w:t>
      </w:r>
      <w:proofErr w:type="spellEnd"/>
    </w:p>
    <w:p w:rsidR="00134549" w:rsidRDefault="00134549" w:rsidP="00134549">
      <w:pPr>
        <w:pStyle w:val="Lijstalinea"/>
        <w:numPr>
          <w:ilvl w:val="0"/>
          <w:numId w:val="2"/>
        </w:numPr>
        <w:tabs>
          <w:tab w:val="left" w:pos="517"/>
        </w:tabs>
        <w:rPr>
          <w:rFonts w:ascii="Arial" w:hAnsi="Arial" w:cs="Arial"/>
          <w:sz w:val="22"/>
          <w:szCs w:val="22"/>
        </w:rPr>
      </w:pPr>
      <w:r>
        <w:rPr>
          <w:rFonts w:ascii="Arial" w:hAnsi="Arial" w:cs="Arial"/>
          <w:sz w:val="22"/>
          <w:szCs w:val="22"/>
        </w:rPr>
        <w:t>Wordt steeds belangrijker</w:t>
      </w:r>
    </w:p>
    <w:p w:rsidR="00134549" w:rsidRDefault="00134549" w:rsidP="00134549">
      <w:pPr>
        <w:pStyle w:val="Lijstalinea"/>
        <w:numPr>
          <w:ilvl w:val="0"/>
          <w:numId w:val="1"/>
        </w:numPr>
        <w:tabs>
          <w:tab w:val="left" w:pos="517"/>
        </w:tabs>
        <w:rPr>
          <w:rFonts w:ascii="Arial" w:hAnsi="Arial" w:cs="Arial"/>
          <w:sz w:val="22"/>
          <w:szCs w:val="22"/>
        </w:rPr>
      </w:pPr>
      <w:r>
        <w:rPr>
          <w:rFonts w:ascii="Arial" w:hAnsi="Arial" w:cs="Arial"/>
          <w:sz w:val="22"/>
          <w:szCs w:val="22"/>
          <w:u w:val="single"/>
        </w:rPr>
        <w:t>Innovatie:</w:t>
      </w:r>
      <w:r>
        <w:rPr>
          <w:rFonts w:ascii="Arial" w:hAnsi="Arial" w:cs="Arial"/>
          <w:sz w:val="22"/>
          <w:szCs w:val="22"/>
        </w:rPr>
        <w:t xml:space="preserve"> beschouwen als het kijken naar de output van een organisatie als een manier, een wijze om gewenste effecten en </w:t>
      </w:r>
      <w:proofErr w:type="spellStart"/>
      <w:r>
        <w:rPr>
          <w:rFonts w:ascii="Arial" w:hAnsi="Arial" w:cs="Arial"/>
          <w:sz w:val="22"/>
          <w:szCs w:val="22"/>
        </w:rPr>
        <w:t>outcome</w:t>
      </w:r>
      <w:proofErr w:type="spellEnd"/>
      <w:r>
        <w:rPr>
          <w:rFonts w:ascii="Arial" w:hAnsi="Arial" w:cs="Arial"/>
          <w:sz w:val="22"/>
          <w:szCs w:val="22"/>
        </w:rPr>
        <w:t xml:space="preserve"> te realiseren. </w:t>
      </w:r>
    </w:p>
    <w:p w:rsidR="00134549" w:rsidRDefault="00134549" w:rsidP="00134549">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Loslaten van een zogenaamde één-op-één relatie tussen output en </w:t>
      </w:r>
      <w:proofErr w:type="spellStart"/>
      <w:r>
        <w:rPr>
          <w:rFonts w:ascii="Arial" w:hAnsi="Arial" w:cs="Arial"/>
          <w:sz w:val="22"/>
          <w:szCs w:val="22"/>
        </w:rPr>
        <w:t>outcome</w:t>
      </w:r>
      <w:proofErr w:type="spellEnd"/>
    </w:p>
    <w:p w:rsidR="00134549" w:rsidRDefault="00134549" w:rsidP="00134549">
      <w:pPr>
        <w:pStyle w:val="Lijstalinea"/>
        <w:numPr>
          <w:ilvl w:val="0"/>
          <w:numId w:val="15"/>
        </w:numPr>
        <w:tabs>
          <w:tab w:val="left" w:pos="517"/>
        </w:tabs>
        <w:rPr>
          <w:rFonts w:ascii="Arial" w:hAnsi="Arial" w:cs="Arial"/>
          <w:sz w:val="22"/>
          <w:szCs w:val="22"/>
        </w:rPr>
      </w:pPr>
      <w:r>
        <w:rPr>
          <w:rFonts w:ascii="Arial" w:hAnsi="Arial" w:cs="Arial"/>
          <w:sz w:val="22"/>
          <w:szCs w:val="22"/>
        </w:rPr>
        <w:t>Andere blik op wie de concurrenten kunnen zijn</w:t>
      </w:r>
    </w:p>
    <w:p w:rsidR="00134549" w:rsidRDefault="00134549" w:rsidP="00134549">
      <w:pPr>
        <w:pStyle w:val="Lijstalinea"/>
        <w:numPr>
          <w:ilvl w:val="0"/>
          <w:numId w:val="15"/>
        </w:numPr>
        <w:tabs>
          <w:tab w:val="left" w:pos="517"/>
        </w:tabs>
        <w:rPr>
          <w:rFonts w:ascii="Arial" w:hAnsi="Arial" w:cs="Arial"/>
          <w:sz w:val="22"/>
          <w:szCs w:val="22"/>
        </w:rPr>
      </w:pPr>
      <w:r>
        <w:rPr>
          <w:rFonts w:ascii="Arial" w:hAnsi="Arial" w:cs="Arial"/>
          <w:sz w:val="22"/>
          <w:szCs w:val="22"/>
        </w:rPr>
        <w:t>“</w:t>
      </w:r>
      <w:proofErr w:type="spellStart"/>
      <w:r>
        <w:rPr>
          <w:rFonts w:ascii="Arial" w:hAnsi="Arial" w:cs="Arial"/>
          <w:sz w:val="22"/>
          <w:szCs w:val="22"/>
        </w:rPr>
        <w:t>If</w:t>
      </w:r>
      <w:proofErr w:type="spellEnd"/>
      <w:r>
        <w:rPr>
          <w:rFonts w:ascii="Arial" w:hAnsi="Arial" w:cs="Arial"/>
          <w:sz w:val="22"/>
          <w:szCs w:val="22"/>
        </w:rPr>
        <w:t xml:space="preserve"> </w:t>
      </w:r>
      <w:proofErr w:type="spellStart"/>
      <w:r>
        <w:rPr>
          <w:rFonts w:ascii="Arial" w:hAnsi="Arial" w:cs="Arial"/>
          <w:sz w:val="22"/>
          <w:szCs w:val="22"/>
        </w:rPr>
        <w:t>you</w:t>
      </w:r>
      <w:proofErr w:type="spellEnd"/>
      <w:r>
        <w:rPr>
          <w:rFonts w:ascii="Arial" w:hAnsi="Arial" w:cs="Arial"/>
          <w:sz w:val="22"/>
          <w:szCs w:val="22"/>
        </w:rPr>
        <w:t xml:space="preserve"> </w:t>
      </w:r>
      <w:proofErr w:type="spellStart"/>
      <w:r>
        <w:rPr>
          <w:rFonts w:ascii="Arial" w:hAnsi="Arial" w:cs="Arial"/>
          <w:sz w:val="22"/>
          <w:szCs w:val="22"/>
        </w:rPr>
        <w:t>don’t</w:t>
      </w:r>
      <w:proofErr w:type="spellEnd"/>
      <w:r>
        <w:rPr>
          <w:rFonts w:ascii="Arial" w:hAnsi="Arial" w:cs="Arial"/>
          <w:sz w:val="22"/>
          <w:szCs w:val="22"/>
        </w:rPr>
        <w:t xml:space="preserve"> </w:t>
      </w:r>
      <w:proofErr w:type="spellStart"/>
      <w:r>
        <w:rPr>
          <w:rFonts w:ascii="Arial" w:hAnsi="Arial" w:cs="Arial"/>
          <w:sz w:val="22"/>
          <w:szCs w:val="22"/>
        </w:rPr>
        <w:t>know</w:t>
      </w:r>
      <w:proofErr w:type="spellEnd"/>
      <w:r>
        <w:rPr>
          <w:rFonts w:ascii="Arial" w:hAnsi="Arial" w:cs="Arial"/>
          <w:sz w:val="22"/>
          <w:szCs w:val="22"/>
        </w:rPr>
        <w:t xml:space="preserve"> </w:t>
      </w:r>
      <w:proofErr w:type="spellStart"/>
      <w:r>
        <w:rPr>
          <w:rFonts w:ascii="Arial" w:hAnsi="Arial" w:cs="Arial"/>
          <w:sz w:val="22"/>
          <w:szCs w:val="22"/>
        </w:rPr>
        <w:t>where</w:t>
      </w:r>
      <w:proofErr w:type="spellEnd"/>
      <w:r>
        <w:rPr>
          <w:rFonts w:ascii="Arial" w:hAnsi="Arial" w:cs="Arial"/>
          <w:sz w:val="22"/>
          <w:szCs w:val="22"/>
        </w:rPr>
        <w:t xml:space="preserve"> </w:t>
      </w:r>
      <w:proofErr w:type="spellStart"/>
      <w:r>
        <w:rPr>
          <w:rFonts w:ascii="Arial" w:hAnsi="Arial" w:cs="Arial"/>
          <w:sz w:val="22"/>
          <w:szCs w:val="22"/>
        </w:rPr>
        <w:t>you’re</w:t>
      </w:r>
      <w:proofErr w:type="spellEnd"/>
      <w:r>
        <w:rPr>
          <w:rFonts w:ascii="Arial" w:hAnsi="Arial" w:cs="Arial"/>
          <w:sz w:val="22"/>
          <w:szCs w:val="22"/>
        </w:rPr>
        <w:t xml:space="preserve"> </w:t>
      </w:r>
      <w:proofErr w:type="spellStart"/>
      <w:r>
        <w:rPr>
          <w:rFonts w:ascii="Arial" w:hAnsi="Arial" w:cs="Arial"/>
          <w:sz w:val="22"/>
          <w:szCs w:val="22"/>
        </w:rPr>
        <w:t>going</w:t>
      </w:r>
      <w:proofErr w:type="spellEnd"/>
      <w:r>
        <w:rPr>
          <w:rFonts w:ascii="Arial" w:hAnsi="Arial" w:cs="Arial"/>
          <w:sz w:val="22"/>
          <w:szCs w:val="22"/>
        </w:rPr>
        <w:t xml:space="preserve">, </w:t>
      </w:r>
      <w:proofErr w:type="spellStart"/>
      <w:r>
        <w:rPr>
          <w:rFonts w:ascii="Arial" w:hAnsi="Arial" w:cs="Arial"/>
          <w:sz w:val="22"/>
          <w:szCs w:val="22"/>
        </w:rPr>
        <w:t>you</w:t>
      </w:r>
      <w:proofErr w:type="spellEnd"/>
      <w:r>
        <w:rPr>
          <w:rFonts w:ascii="Arial" w:hAnsi="Arial" w:cs="Arial"/>
          <w:sz w:val="22"/>
          <w:szCs w:val="22"/>
        </w:rPr>
        <w:t xml:space="preserve"> </w:t>
      </w:r>
      <w:proofErr w:type="spellStart"/>
      <w:r>
        <w:rPr>
          <w:rFonts w:ascii="Arial" w:hAnsi="Arial" w:cs="Arial"/>
          <w:sz w:val="22"/>
          <w:szCs w:val="22"/>
        </w:rPr>
        <w:t>might</w:t>
      </w:r>
      <w:proofErr w:type="spellEnd"/>
      <w:r>
        <w:rPr>
          <w:rFonts w:ascii="Arial" w:hAnsi="Arial" w:cs="Arial"/>
          <w:sz w:val="22"/>
          <w:szCs w:val="22"/>
        </w:rPr>
        <w:t xml:space="preserve"> </w:t>
      </w:r>
      <w:proofErr w:type="spellStart"/>
      <w:r>
        <w:rPr>
          <w:rFonts w:ascii="Arial" w:hAnsi="Arial" w:cs="Arial"/>
          <w:sz w:val="22"/>
          <w:szCs w:val="22"/>
        </w:rPr>
        <w:t>not</w:t>
      </w:r>
      <w:proofErr w:type="spellEnd"/>
      <w:r>
        <w:rPr>
          <w:rFonts w:ascii="Arial" w:hAnsi="Arial" w:cs="Arial"/>
          <w:sz w:val="22"/>
          <w:szCs w:val="22"/>
        </w:rPr>
        <w:t xml:space="preserve"> get </w:t>
      </w:r>
      <w:proofErr w:type="spellStart"/>
      <w:r>
        <w:rPr>
          <w:rFonts w:ascii="Arial" w:hAnsi="Arial" w:cs="Arial"/>
          <w:sz w:val="22"/>
          <w:szCs w:val="22"/>
        </w:rPr>
        <w:t>there</w:t>
      </w:r>
      <w:proofErr w:type="spellEnd"/>
      <w:r>
        <w:rPr>
          <w:rFonts w:ascii="Arial" w:hAnsi="Arial" w:cs="Arial"/>
          <w:sz w:val="22"/>
          <w:szCs w:val="22"/>
        </w:rPr>
        <w:t>”.</w:t>
      </w:r>
    </w:p>
    <w:p w:rsidR="0075659F" w:rsidRDefault="0075659F" w:rsidP="0075659F">
      <w:pPr>
        <w:tabs>
          <w:tab w:val="left" w:pos="517"/>
        </w:tabs>
        <w:rPr>
          <w:rFonts w:ascii="Arial" w:hAnsi="Arial" w:cs="Arial"/>
          <w:sz w:val="22"/>
          <w:szCs w:val="22"/>
        </w:rPr>
      </w:pPr>
    </w:p>
    <w:p w:rsidR="0075659F" w:rsidRPr="0075659F" w:rsidRDefault="0075659F" w:rsidP="0075659F">
      <w:pPr>
        <w:tabs>
          <w:tab w:val="left" w:pos="517"/>
        </w:tabs>
        <w:rPr>
          <w:rFonts w:ascii="Arial" w:hAnsi="Arial" w:cs="Arial"/>
          <w:b/>
          <w:bCs/>
          <w:sz w:val="22"/>
          <w:szCs w:val="22"/>
        </w:rPr>
      </w:pPr>
      <w:r>
        <w:rPr>
          <w:rFonts w:ascii="Arial" w:hAnsi="Arial" w:cs="Arial"/>
          <w:b/>
          <w:bCs/>
          <w:sz w:val="22"/>
          <w:szCs w:val="22"/>
        </w:rPr>
        <w:t>Succes volle organisaties hebben drie criteria:</w:t>
      </w:r>
    </w:p>
    <w:p w:rsidR="0075659F" w:rsidRDefault="00134549" w:rsidP="0075659F">
      <w:pPr>
        <w:pStyle w:val="Lijstalinea"/>
        <w:numPr>
          <w:ilvl w:val="0"/>
          <w:numId w:val="20"/>
        </w:numPr>
        <w:tabs>
          <w:tab w:val="left" w:pos="517"/>
        </w:tabs>
        <w:rPr>
          <w:rFonts w:ascii="Arial" w:hAnsi="Arial" w:cs="Arial"/>
          <w:sz w:val="22"/>
          <w:szCs w:val="22"/>
        </w:rPr>
      </w:pPr>
      <w:r>
        <w:rPr>
          <w:rFonts w:ascii="Arial" w:hAnsi="Arial" w:cs="Arial"/>
          <w:sz w:val="22"/>
          <w:szCs w:val="22"/>
        </w:rPr>
        <w:t>Heldere missie en visie</w:t>
      </w:r>
      <w:r w:rsidR="0075659F">
        <w:rPr>
          <w:rFonts w:ascii="Arial" w:hAnsi="Arial" w:cs="Arial"/>
          <w:sz w:val="22"/>
          <w:szCs w:val="22"/>
        </w:rPr>
        <w:t xml:space="preserve"> – organisaties die een droom hebben, nastreven en verwezenlijken</w:t>
      </w:r>
    </w:p>
    <w:p w:rsidR="0075659F" w:rsidRDefault="0075659F" w:rsidP="0075659F">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“An </w:t>
      </w:r>
      <w:proofErr w:type="spellStart"/>
      <w:r>
        <w:rPr>
          <w:rFonts w:ascii="Arial" w:hAnsi="Arial" w:cs="Arial"/>
          <w:sz w:val="22"/>
          <w:szCs w:val="22"/>
        </w:rPr>
        <w:t>organisation</w:t>
      </w:r>
      <w:proofErr w:type="spellEnd"/>
      <w:r>
        <w:rPr>
          <w:rFonts w:ascii="Arial" w:hAnsi="Arial" w:cs="Arial"/>
          <w:sz w:val="22"/>
          <w:szCs w:val="22"/>
        </w:rPr>
        <w:t xml:space="preserve"> </w:t>
      </w:r>
      <w:proofErr w:type="spellStart"/>
      <w:r>
        <w:rPr>
          <w:rFonts w:ascii="Arial" w:hAnsi="Arial" w:cs="Arial"/>
          <w:sz w:val="22"/>
          <w:szCs w:val="22"/>
        </w:rPr>
        <w:t>that</w:t>
      </w:r>
      <w:proofErr w:type="spellEnd"/>
      <w:r>
        <w:rPr>
          <w:rFonts w:ascii="Arial" w:hAnsi="Arial" w:cs="Arial"/>
          <w:sz w:val="22"/>
          <w:szCs w:val="22"/>
        </w:rPr>
        <w:t xml:space="preserve"> </w:t>
      </w:r>
      <w:proofErr w:type="spellStart"/>
      <w:r>
        <w:rPr>
          <w:rFonts w:ascii="Arial" w:hAnsi="Arial" w:cs="Arial"/>
          <w:sz w:val="22"/>
          <w:szCs w:val="22"/>
        </w:rPr>
        <w:t>becomes</w:t>
      </w:r>
      <w:proofErr w:type="spellEnd"/>
      <w:r>
        <w:rPr>
          <w:rFonts w:ascii="Arial" w:hAnsi="Arial" w:cs="Arial"/>
          <w:sz w:val="22"/>
          <w:szCs w:val="22"/>
        </w:rPr>
        <w:t xml:space="preserve"> </w:t>
      </w:r>
      <w:proofErr w:type="spellStart"/>
      <w:r>
        <w:rPr>
          <w:rFonts w:ascii="Arial" w:hAnsi="Arial" w:cs="Arial"/>
          <w:sz w:val="22"/>
          <w:szCs w:val="22"/>
        </w:rPr>
        <w:t>an</w:t>
      </w:r>
      <w:proofErr w:type="spellEnd"/>
      <w:r>
        <w:rPr>
          <w:rFonts w:ascii="Arial" w:hAnsi="Arial" w:cs="Arial"/>
          <w:sz w:val="22"/>
          <w:szCs w:val="22"/>
        </w:rPr>
        <w:t xml:space="preserve"> end </w:t>
      </w:r>
      <w:proofErr w:type="spellStart"/>
      <w:r>
        <w:rPr>
          <w:rFonts w:ascii="Arial" w:hAnsi="Arial" w:cs="Arial"/>
          <w:sz w:val="22"/>
          <w:szCs w:val="22"/>
        </w:rPr>
        <w:t>to</w:t>
      </w:r>
      <w:proofErr w:type="spellEnd"/>
      <w:r>
        <w:rPr>
          <w:rFonts w:ascii="Arial" w:hAnsi="Arial" w:cs="Arial"/>
          <w:sz w:val="22"/>
          <w:szCs w:val="22"/>
        </w:rPr>
        <w:t xml:space="preserve"> </w:t>
      </w:r>
      <w:proofErr w:type="spellStart"/>
      <w:r>
        <w:rPr>
          <w:rFonts w:ascii="Arial" w:hAnsi="Arial" w:cs="Arial"/>
          <w:sz w:val="22"/>
          <w:szCs w:val="22"/>
        </w:rPr>
        <w:t>itself</w:t>
      </w:r>
      <w:proofErr w:type="spellEnd"/>
      <w:r>
        <w:rPr>
          <w:rFonts w:ascii="Arial" w:hAnsi="Arial" w:cs="Arial"/>
          <w:sz w:val="22"/>
          <w:szCs w:val="22"/>
        </w:rPr>
        <w:t xml:space="preserve">, is </w:t>
      </w:r>
      <w:proofErr w:type="spellStart"/>
      <w:r>
        <w:rPr>
          <w:rFonts w:ascii="Arial" w:hAnsi="Arial" w:cs="Arial"/>
          <w:sz w:val="22"/>
          <w:szCs w:val="22"/>
        </w:rPr>
        <w:t>doomed</w:t>
      </w:r>
      <w:proofErr w:type="spellEnd"/>
      <w:r>
        <w:rPr>
          <w:rFonts w:ascii="Arial" w:hAnsi="Arial" w:cs="Arial"/>
          <w:sz w:val="22"/>
          <w:szCs w:val="22"/>
        </w:rPr>
        <w:t>, -</w:t>
      </w:r>
      <w:proofErr w:type="spellStart"/>
      <w:r>
        <w:rPr>
          <w:rFonts w:ascii="Arial" w:hAnsi="Arial" w:cs="Arial"/>
          <w:sz w:val="22"/>
          <w:szCs w:val="22"/>
        </w:rPr>
        <w:t>if</w:t>
      </w:r>
      <w:proofErr w:type="spellEnd"/>
      <w:r>
        <w:rPr>
          <w:rFonts w:ascii="Arial" w:hAnsi="Arial" w:cs="Arial"/>
          <w:sz w:val="22"/>
          <w:szCs w:val="22"/>
        </w:rPr>
        <w:t xml:space="preserve"> </w:t>
      </w:r>
      <w:proofErr w:type="spellStart"/>
      <w:r>
        <w:rPr>
          <w:rFonts w:ascii="Arial" w:hAnsi="Arial" w:cs="Arial"/>
          <w:sz w:val="22"/>
          <w:szCs w:val="22"/>
        </w:rPr>
        <w:t>not</w:t>
      </w:r>
      <w:proofErr w:type="spellEnd"/>
      <w:r>
        <w:rPr>
          <w:rFonts w:ascii="Arial" w:hAnsi="Arial" w:cs="Arial"/>
          <w:sz w:val="22"/>
          <w:szCs w:val="22"/>
        </w:rPr>
        <w:t xml:space="preserve"> </w:t>
      </w:r>
      <w:proofErr w:type="spellStart"/>
      <w:r>
        <w:rPr>
          <w:rFonts w:ascii="Arial" w:hAnsi="Arial" w:cs="Arial"/>
          <w:sz w:val="22"/>
          <w:szCs w:val="22"/>
        </w:rPr>
        <w:t>immediately</w:t>
      </w:r>
      <w:proofErr w:type="spellEnd"/>
      <w:r>
        <w:rPr>
          <w:rFonts w:ascii="Arial" w:hAnsi="Arial" w:cs="Arial"/>
          <w:sz w:val="22"/>
          <w:szCs w:val="22"/>
        </w:rPr>
        <w:t xml:space="preserve"> </w:t>
      </w:r>
      <w:proofErr w:type="spellStart"/>
      <w:r>
        <w:rPr>
          <w:rFonts w:ascii="Arial" w:hAnsi="Arial" w:cs="Arial"/>
          <w:sz w:val="22"/>
          <w:szCs w:val="22"/>
        </w:rPr>
        <w:t>than</w:t>
      </w:r>
      <w:proofErr w:type="spellEnd"/>
      <w:r>
        <w:rPr>
          <w:rFonts w:ascii="Arial" w:hAnsi="Arial" w:cs="Arial"/>
          <w:sz w:val="22"/>
          <w:szCs w:val="22"/>
        </w:rPr>
        <w:t xml:space="preserve"> </w:t>
      </w:r>
      <w:proofErr w:type="spellStart"/>
      <w:r>
        <w:rPr>
          <w:rFonts w:ascii="Arial" w:hAnsi="Arial" w:cs="Arial"/>
          <w:sz w:val="22"/>
          <w:szCs w:val="22"/>
        </w:rPr>
        <w:t>eventually</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failure”</w:t>
      </w:r>
    </w:p>
    <w:p w:rsidR="0075659F" w:rsidRDefault="0075659F" w:rsidP="0075659F">
      <w:pPr>
        <w:pStyle w:val="Lijstalinea"/>
        <w:numPr>
          <w:ilvl w:val="0"/>
          <w:numId w:val="20"/>
        </w:numPr>
        <w:tabs>
          <w:tab w:val="left" w:pos="517"/>
        </w:tabs>
        <w:rPr>
          <w:rFonts w:ascii="Arial" w:hAnsi="Arial" w:cs="Arial"/>
          <w:sz w:val="22"/>
          <w:szCs w:val="22"/>
        </w:rPr>
      </w:pPr>
      <w:proofErr w:type="spellStart"/>
      <w:r>
        <w:rPr>
          <w:rFonts w:ascii="Arial" w:hAnsi="Arial" w:cs="Arial"/>
          <w:sz w:val="22"/>
          <w:szCs w:val="22"/>
        </w:rPr>
        <w:t>Effiënt</w:t>
      </w:r>
      <w:proofErr w:type="spellEnd"/>
      <w:r>
        <w:rPr>
          <w:rFonts w:ascii="Arial" w:hAnsi="Arial" w:cs="Arial"/>
          <w:sz w:val="22"/>
          <w:szCs w:val="22"/>
        </w:rPr>
        <w:t xml:space="preserve"> inspelen op reële huidige toekomstige behoeften van externe ‘klanten’ – Dit veronderstelt een ‘match’ tussen de aanwezige interne competenties en de externe behoeften van de klanten</w:t>
      </w:r>
    </w:p>
    <w:p w:rsidR="0075659F" w:rsidRPr="0075659F" w:rsidRDefault="0075659F" w:rsidP="0075659F">
      <w:pPr>
        <w:pStyle w:val="Lijstalinea"/>
        <w:numPr>
          <w:ilvl w:val="0"/>
          <w:numId w:val="20"/>
        </w:numPr>
        <w:tabs>
          <w:tab w:val="left" w:pos="517"/>
        </w:tabs>
        <w:rPr>
          <w:rFonts w:ascii="Arial" w:hAnsi="Arial" w:cs="Arial"/>
          <w:sz w:val="22"/>
          <w:szCs w:val="22"/>
        </w:rPr>
      </w:pPr>
      <w:r>
        <w:rPr>
          <w:rFonts w:ascii="Arial" w:hAnsi="Arial" w:cs="Arial"/>
          <w:sz w:val="22"/>
          <w:szCs w:val="22"/>
        </w:rPr>
        <w:t>Alle neuzen staan dezelfde richting op – hoe groter de organisatie, hoe belangrijker</w:t>
      </w:r>
    </w:p>
    <w:p w:rsidR="0075659F" w:rsidRDefault="0075659F" w:rsidP="0075659F">
      <w:pPr>
        <w:pStyle w:val="Lijstalinea"/>
        <w:numPr>
          <w:ilvl w:val="0"/>
          <w:numId w:val="2"/>
        </w:numPr>
        <w:tabs>
          <w:tab w:val="left" w:pos="517"/>
        </w:tabs>
        <w:rPr>
          <w:rFonts w:ascii="Arial" w:hAnsi="Arial" w:cs="Arial"/>
          <w:sz w:val="22"/>
          <w:szCs w:val="22"/>
        </w:rPr>
      </w:pPr>
      <w:proofErr w:type="spellStart"/>
      <w:r>
        <w:rPr>
          <w:rFonts w:ascii="Arial" w:hAnsi="Arial" w:cs="Arial"/>
          <w:sz w:val="22"/>
          <w:szCs w:val="22"/>
        </w:rPr>
        <w:t>Structure</w:t>
      </w:r>
      <w:proofErr w:type="spellEnd"/>
      <w:r>
        <w:rPr>
          <w:rFonts w:ascii="Arial" w:hAnsi="Arial" w:cs="Arial"/>
          <w:sz w:val="22"/>
          <w:szCs w:val="22"/>
        </w:rPr>
        <w:t xml:space="preserve"> </w:t>
      </w:r>
      <w:proofErr w:type="spellStart"/>
      <w:r>
        <w:rPr>
          <w:rFonts w:ascii="Arial" w:hAnsi="Arial" w:cs="Arial"/>
          <w:sz w:val="22"/>
          <w:szCs w:val="22"/>
        </w:rPr>
        <w:t>follows</w:t>
      </w:r>
      <w:proofErr w:type="spellEnd"/>
      <w:r>
        <w:rPr>
          <w:rFonts w:ascii="Arial" w:hAnsi="Arial" w:cs="Arial"/>
          <w:sz w:val="22"/>
          <w:szCs w:val="22"/>
        </w:rPr>
        <w:t xml:space="preserve"> </w:t>
      </w:r>
      <w:proofErr w:type="spellStart"/>
      <w:r>
        <w:rPr>
          <w:rFonts w:ascii="Arial" w:hAnsi="Arial" w:cs="Arial"/>
          <w:sz w:val="22"/>
          <w:szCs w:val="22"/>
        </w:rPr>
        <w:t>strategy</w:t>
      </w:r>
      <w:proofErr w:type="spellEnd"/>
      <w:r>
        <w:rPr>
          <w:rFonts w:ascii="Arial" w:hAnsi="Arial" w:cs="Arial"/>
          <w:sz w:val="22"/>
          <w:szCs w:val="22"/>
        </w:rPr>
        <w:t xml:space="preserve">; een organisatiestructuur vloeit voort uit de strategie die de organisatie wil volgen </w:t>
      </w:r>
    </w:p>
    <w:p w:rsidR="0075659F" w:rsidRDefault="0075659F" w:rsidP="0075659F">
      <w:pPr>
        <w:tabs>
          <w:tab w:val="left" w:pos="517"/>
        </w:tabs>
        <w:rPr>
          <w:rFonts w:ascii="Arial" w:hAnsi="Arial" w:cs="Arial"/>
          <w:sz w:val="22"/>
          <w:szCs w:val="22"/>
        </w:rPr>
      </w:pPr>
    </w:p>
    <w:p w:rsidR="0075659F" w:rsidRPr="0075659F" w:rsidRDefault="0075659F" w:rsidP="0075659F">
      <w:pPr>
        <w:tabs>
          <w:tab w:val="left" w:pos="517"/>
        </w:tabs>
        <w:rPr>
          <w:rFonts w:ascii="Arial" w:hAnsi="Arial" w:cs="Arial"/>
          <w:b/>
          <w:bCs/>
          <w:sz w:val="22"/>
          <w:szCs w:val="22"/>
        </w:rPr>
      </w:pPr>
      <w:r>
        <w:rPr>
          <w:rFonts w:ascii="Arial" w:hAnsi="Arial" w:cs="Arial"/>
          <w:b/>
          <w:bCs/>
          <w:sz w:val="22"/>
          <w:szCs w:val="22"/>
        </w:rPr>
        <w:t>Stabiliteit en flexibiliteit:</w:t>
      </w:r>
    </w:p>
    <w:p w:rsidR="0075659F" w:rsidRDefault="0075659F" w:rsidP="0075659F">
      <w:pPr>
        <w:pStyle w:val="Lijstalinea"/>
        <w:numPr>
          <w:ilvl w:val="0"/>
          <w:numId w:val="1"/>
        </w:numPr>
        <w:tabs>
          <w:tab w:val="left" w:pos="517"/>
        </w:tabs>
        <w:rPr>
          <w:rFonts w:ascii="Arial" w:hAnsi="Arial" w:cs="Arial"/>
          <w:sz w:val="22"/>
          <w:szCs w:val="22"/>
        </w:rPr>
      </w:pPr>
      <w:r>
        <w:rPr>
          <w:rFonts w:ascii="Arial" w:hAnsi="Arial" w:cs="Arial"/>
          <w:sz w:val="22"/>
          <w:szCs w:val="22"/>
        </w:rPr>
        <w:t>De structuur van een organisatie dient enerzijds voldoende stabiliteit te vertonen, anderzijds moet ze voldoende flexibel zijn om wijzigingen in de omgeving, bijvoorbeeld, te kunnen inspelen</w:t>
      </w:r>
    </w:p>
    <w:p w:rsidR="0075659F" w:rsidRPr="0075659F" w:rsidRDefault="0075659F" w:rsidP="0075659F">
      <w:pPr>
        <w:pStyle w:val="Lijstalinea"/>
        <w:tabs>
          <w:tab w:val="left" w:pos="517"/>
        </w:tabs>
        <w:rPr>
          <w:rFonts w:ascii="Arial" w:hAnsi="Arial" w:cs="Arial"/>
          <w:sz w:val="22"/>
          <w:szCs w:val="22"/>
        </w:rPr>
      </w:pPr>
    </w:p>
    <w:p w:rsidR="00134549" w:rsidRDefault="0075659F" w:rsidP="00134549">
      <w:pPr>
        <w:tabs>
          <w:tab w:val="left" w:pos="517"/>
        </w:tabs>
        <w:rPr>
          <w:rFonts w:ascii="Arial" w:hAnsi="Arial" w:cs="Arial"/>
          <w:b/>
          <w:bCs/>
          <w:sz w:val="22"/>
          <w:szCs w:val="22"/>
        </w:rPr>
      </w:pPr>
      <w:r>
        <w:rPr>
          <w:rFonts w:ascii="Arial" w:hAnsi="Arial" w:cs="Arial"/>
          <w:b/>
          <w:bCs/>
          <w:sz w:val="22"/>
          <w:szCs w:val="22"/>
        </w:rPr>
        <w:t>Interne focus versus externe focus:</w:t>
      </w:r>
    </w:p>
    <w:p w:rsidR="0075659F" w:rsidRDefault="0075659F" w:rsidP="0075659F">
      <w:pPr>
        <w:pStyle w:val="Lijstalinea"/>
        <w:numPr>
          <w:ilvl w:val="0"/>
          <w:numId w:val="1"/>
        </w:numPr>
        <w:tabs>
          <w:tab w:val="left" w:pos="517"/>
        </w:tabs>
        <w:rPr>
          <w:rFonts w:ascii="Arial" w:hAnsi="Arial" w:cs="Arial"/>
          <w:sz w:val="22"/>
          <w:szCs w:val="22"/>
        </w:rPr>
      </w:pPr>
      <w:r>
        <w:rPr>
          <w:rFonts w:ascii="Arial" w:hAnsi="Arial" w:cs="Arial"/>
          <w:sz w:val="22"/>
          <w:szCs w:val="22"/>
          <w:u w:val="single"/>
        </w:rPr>
        <w:t>Interne focus:</w:t>
      </w:r>
      <w:r w:rsidR="00951B4D">
        <w:rPr>
          <w:rFonts w:ascii="Arial" w:hAnsi="Arial" w:cs="Arial"/>
          <w:sz w:val="22"/>
          <w:szCs w:val="22"/>
        </w:rPr>
        <w:t xml:space="preserve"> De structuur van een organisatie moet bijdragen aan een </w:t>
      </w:r>
      <w:proofErr w:type="spellStart"/>
      <w:r w:rsidR="00951B4D">
        <w:rPr>
          <w:rFonts w:ascii="Arial" w:hAnsi="Arial" w:cs="Arial"/>
          <w:sz w:val="22"/>
          <w:szCs w:val="22"/>
        </w:rPr>
        <w:t>perfomante</w:t>
      </w:r>
      <w:proofErr w:type="spellEnd"/>
      <w:r w:rsidR="00951B4D">
        <w:rPr>
          <w:rFonts w:ascii="Arial" w:hAnsi="Arial" w:cs="Arial"/>
          <w:sz w:val="22"/>
          <w:szCs w:val="22"/>
        </w:rPr>
        <w:t xml:space="preserve"> en efficiënte interne werking. </w:t>
      </w:r>
    </w:p>
    <w:p w:rsidR="00951B4D" w:rsidRDefault="00951B4D" w:rsidP="00951B4D">
      <w:pPr>
        <w:pStyle w:val="Lijstalinea"/>
        <w:numPr>
          <w:ilvl w:val="0"/>
          <w:numId w:val="2"/>
        </w:numPr>
        <w:tabs>
          <w:tab w:val="left" w:pos="517"/>
        </w:tabs>
        <w:rPr>
          <w:rFonts w:ascii="Arial" w:hAnsi="Arial" w:cs="Arial"/>
          <w:sz w:val="22"/>
          <w:szCs w:val="22"/>
        </w:rPr>
      </w:pPr>
      <w:r>
        <w:rPr>
          <w:rFonts w:ascii="Arial" w:hAnsi="Arial" w:cs="Arial"/>
          <w:i/>
          <w:iCs/>
          <w:sz w:val="22"/>
          <w:szCs w:val="22"/>
        </w:rPr>
        <w:t>Primaire belang:</w:t>
      </w:r>
      <w:r>
        <w:rPr>
          <w:rFonts w:ascii="Arial" w:hAnsi="Arial" w:cs="Arial"/>
          <w:sz w:val="22"/>
          <w:szCs w:val="22"/>
        </w:rPr>
        <w:t xml:space="preserve"> duidelijke taakverdeling en afbakening van bevoegdheden, eenduidige gezag relaties, effectief ondersteunende communicatie- en overlegorganen, een goed evenwicht tussen ondersteunende en primaire processen</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u w:val="single"/>
        </w:rPr>
        <w:t>Externe focus:</w:t>
      </w:r>
      <w:r>
        <w:rPr>
          <w:rFonts w:ascii="Arial" w:hAnsi="Arial" w:cs="Arial"/>
          <w:sz w:val="22"/>
          <w:szCs w:val="22"/>
        </w:rPr>
        <w:t xml:space="preserve"> naar de buitenwereld toe – in eerste instantie naar de doelgroep, maar ook naar overheden, partners, etc.</w:t>
      </w:r>
    </w:p>
    <w:p w:rsidR="00675696" w:rsidRDefault="00675696" w:rsidP="00675696">
      <w:pPr>
        <w:pStyle w:val="Lijstalinea"/>
        <w:numPr>
          <w:ilvl w:val="0"/>
          <w:numId w:val="2"/>
        </w:numPr>
        <w:tabs>
          <w:tab w:val="left" w:pos="517"/>
        </w:tabs>
        <w:rPr>
          <w:rFonts w:ascii="Arial" w:hAnsi="Arial" w:cs="Arial"/>
          <w:sz w:val="22"/>
          <w:szCs w:val="22"/>
        </w:rPr>
      </w:pPr>
      <w:r>
        <w:rPr>
          <w:rFonts w:ascii="Arial" w:hAnsi="Arial" w:cs="Arial"/>
          <w:sz w:val="22"/>
          <w:szCs w:val="22"/>
        </w:rPr>
        <w:t>Verplaatsen in de rol van de klant</w:t>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u w:val="single"/>
        </w:rPr>
      </w:pPr>
      <w:r>
        <w:rPr>
          <w:rFonts w:ascii="Arial" w:hAnsi="Arial" w:cs="Arial"/>
          <w:u w:val="single"/>
        </w:rPr>
        <w:t xml:space="preserve">Hoofdstuk 2: </w:t>
      </w:r>
      <w:proofErr w:type="spellStart"/>
      <w:r>
        <w:rPr>
          <w:rFonts w:ascii="Arial" w:hAnsi="Arial" w:cs="Arial"/>
          <w:u w:val="single"/>
        </w:rPr>
        <w:t>toolbox</w:t>
      </w:r>
      <w:proofErr w:type="spellEnd"/>
      <w:r>
        <w:rPr>
          <w:rFonts w:ascii="Arial" w:hAnsi="Arial" w:cs="Arial"/>
          <w:u w:val="single"/>
        </w:rPr>
        <w:t xml:space="preserve"> van een organisatieontwerper</w:t>
      </w:r>
    </w:p>
    <w:p w:rsidR="00675696" w:rsidRDefault="00675696" w:rsidP="00675696">
      <w:pPr>
        <w:tabs>
          <w:tab w:val="left" w:pos="517"/>
        </w:tabs>
        <w:rPr>
          <w:rFonts w:ascii="Arial" w:hAnsi="Arial" w:cs="Arial"/>
          <w:u w:val="single"/>
        </w:rPr>
      </w:pPr>
    </w:p>
    <w:p w:rsidR="00675696" w:rsidRDefault="00675696" w:rsidP="00675696">
      <w:pPr>
        <w:tabs>
          <w:tab w:val="left" w:pos="517"/>
        </w:tabs>
        <w:rPr>
          <w:rFonts w:ascii="Arial" w:hAnsi="Arial" w:cs="Arial"/>
          <w:sz w:val="22"/>
          <w:szCs w:val="22"/>
        </w:rPr>
      </w:pPr>
      <w:r>
        <w:rPr>
          <w:rFonts w:ascii="Arial" w:hAnsi="Arial" w:cs="Arial"/>
          <w:sz w:val="22"/>
          <w:szCs w:val="22"/>
        </w:rPr>
        <w:t>2.1</w:t>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b/>
          <w:bCs/>
          <w:sz w:val="22"/>
          <w:szCs w:val="22"/>
        </w:rPr>
      </w:pPr>
      <w:r>
        <w:rPr>
          <w:rFonts w:ascii="Arial" w:hAnsi="Arial" w:cs="Arial"/>
          <w:b/>
          <w:bCs/>
          <w:sz w:val="22"/>
          <w:szCs w:val="22"/>
        </w:rPr>
        <w:t>Ontwerpparameter 1: arbeidsdeling of taakspecialisatie</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Duidt op de mate waarin werkzaamheden binnen een organisatie opgesplitst zijn in deeltaken. </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Taakspecialisatie leidt tot efficiënter werken</w:t>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sz w:val="22"/>
          <w:szCs w:val="22"/>
        </w:rPr>
      </w:pPr>
      <w:r>
        <w:rPr>
          <w:rFonts w:ascii="Arial" w:hAnsi="Arial" w:cs="Arial"/>
          <w:sz w:val="22"/>
          <w:szCs w:val="22"/>
        </w:rPr>
        <w:lastRenderedPageBreak/>
        <w:t>2.2</w:t>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b/>
          <w:bCs/>
          <w:sz w:val="22"/>
          <w:szCs w:val="22"/>
        </w:rPr>
      </w:pPr>
      <w:r>
        <w:rPr>
          <w:rFonts w:ascii="Arial" w:hAnsi="Arial" w:cs="Arial"/>
          <w:b/>
          <w:bCs/>
          <w:sz w:val="22"/>
          <w:szCs w:val="22"/>
        </w:rPr>
        <w:t xml:space="preserve">Ontwerpparameter 2: </w:t>
      </w:r>
      <w:proofErr w:type="spellStart"/>
      <w:r>
        <w:rPr>
          <w:rFonts w:ascii="Arial" w:hAnsi="Arial" w:cs="Arial"/>
          <w:b/>
          <w:bCs/>
          <w:sz w:val="22"/>
          <w:szCs w:val="22"/>
        </w:rPr>
        <w:t>Departementalisatie</w:t>
      </w:r>
      <w:proofErr w:type="spellEnd"/>
      <w:r>
        <w:rPr>
          <w:rFonts w:ascii="Arial" w:hAnsi="Arial" w:cs="Arial"/>
          <w:b/>
          <w:bCs/>
          <w:sz w:val="22"/>
          <w:szCs w:val="22"/>
        </w:rPr>
        <w:t>:</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Samenvoegen van verwante deeltaken</w:t>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sz w:val="22"/>
          <w:szCs w:val="22"/>
        </w:rPr>
      </w:pPr>
      <w:r>
        <w:rPr>
          <w:rFonts w:ascii="Arial" w:hAnsi="Arial" w:cs="Arial"/>
          <w:sz w:val="22"/>
          <w:szCs w:val="22"/>
        </w:rPr>
        <w:t>2.2.1</w:t>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b/>
          <w:bCs/>
          <w:sz w:val="22"/>
          <w:szCs w:val="22"/>
        </w:rPr>
      </w:pPr>
      <w:proofErr w:type="spellStart"/>
      <w:r>
        <w:rPr>
          <w:rFonts w:ascii="Arial" w:hAnsi="Arial" w:cs="Arial"/>
          <w:b/>
          <w:bCs/>
          <w:sz w:val="22"/>
          <w:szCs w:val="22"/>
        </w:rPr>
        <w:t>Departementalisatie</w:t>
      </w:r>
      <w:proofErr w:type="spellEnd"/>
      <w:r>
        <w:rPr>
          <w:rFonts w:ascii="Arial" w:hAnsi="Arial" w:cs="Arial"/>
          <w:b/>
          <w:bCs/>
          <w:sz w:val="22"/>
          <w:szCs w:val="22"/>
        </w:rPr>
        <w:t xml:space="preserve"> naar functie of naar werkproces:</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De creatie van afdelingen of diensten rondom verschillende soorten werk staat centraal</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Gelijksoortige activiteiten worden gegroepeerd naar de aard van het te verrichten werk</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Of men groepeert naar de fase van het bedrijfsproces</w:t>
      </w:r>
    </w:p>
    <w:p w:rsidR="00675696" w:rsidRDefault="00675696" w:rsidP="000F1BB4">
      <w:pPr>
        <w:pStyle w:val="Lijstalinea"/>
        <w:numPr>
          <w:ilvl w:val="0"/>
          <w:numId w:val="1"/>
        </w:numPr>
        <w:tabs>
          <w:tab w:val="left" w:pos="517"/>
        </w:tabs>
        <w:rPr>
          <w:rFonts w:ascii="Arial" w:hAnsi="Arial" w:cs="Arial"/>
          <w:sz w:val="22"/>
          <w:szCs w:val="22"/>
        </w:rPr>
      </w:pPr>
      <w:r w:rsidRPr="00675696">
        <w:rPr>
          <w:rFonts w:ascii="Arial" w:hAnsi="Arial" w:cs="Arial"/>
          <w:sz w:val="22"/>
          <w:szCs w:val="22"/>
        </w:rPr>
        <w:t>Functionele indeling of structuur</w:t>
      </w:r>
      <w:r>
        <w:rPr>
          <w:rFonts w:ascii="Arial" w:hAnsi="Arial" w:cs="Arial"/>
          <w:sz w:val="22"/>
          <w:szCs w:val="22"/>
        </w:rPr>
        <w:t xml:space="preserve">: </w:t>
      </w:r>
    </w:p>
    <w:p w:rsidR="00675696" w:rsidRDefault="00675696" w:rsidP="00675696">
      <w:pPr>
        <w:pStyle w:val="Lijstalinea"/>
        <w:numPr>
          <w:ilvl w:val="0"/>
          <w:numId w:val="2"/>
        </w:numPr>
        <w:tabs>
          <w:tab w:val="left" w:pos="517"/>
        </w:tabs>
        <w:rPr>
          <w:rFonts w:ascii="Arial" w:hAnsi="Arial" w:cs="Arial"/>
          <w:sz w:val="22"/>
          <w:szCs w:val="22"/>
        </w:rPr>
      </w:pPr>
      <w:r>
        <w:rPr>
          <w:rFonts w:ascii="Arial" w:hAnsi="Arial" w:cs="Arial"/>
          <w:sz w:val="22"/>
          <w:szCs w:val="22"/>
        </w:rPr>
        <w:t>Voordeel: houden verbanden met het creëren van een aanwezigheid van grotere deskundigheid en kennis op bepaalde functiedomeinen</w:t>
      </w:r>
    </w:p>
    <w:p w:rsidR="00675696" w:rsidRDefault="00675696" w:rsidP="00675696">
      <w:pPr>
        <w:pStyle w:val="Lijstalinea"/>
        <w:numPr>
          <w:ilvl w:val="0"/>
          <w:numId w:val="2"/>
        </w:numPr>
        <w:tabs>
          <w:tab w:val="left" w:pos="517"/>
        </w:tabs>
        <w:rPr>
          <w:rFonts w:ascii="Arial" w:hAnsi="Arial" w:cs="Arial"/>
          <w:sz w:val="22"/>
          <w:szCs w:val="22"/>
        </w:rPr>
      </w:pPr>
      <w:r>
        <w:rPr>
          <w:rFonts w:ascii="Arial" w:hAnsi="Arial" w:cs="Arial"/>
          <w:sz w:val="22"/>
          <w:szCs w:val="22"/>
        </w:rPr>
        <w:t>Nadeel: situeren zich daar waar er tussen verschillende afdelingen of functiegebieden moet worden samengewerkt en gecommuniceerd</w:t>
      </w:r>
    </w:p>
    <w:p w:rsidR="00675696" w:rsidRDefault="00675696" w:rsidP="00675696">
      <w:pPr>
        <w:tabs>
          <w:tab w:val="left" w:pos="517"/>
        </w:tabs>
        <w:rPr>
          <w:rFonts w:ascii="Arial" w:hAnsi="Arial" w:cs="Arial"/>
          <w:sz w:val="22"/>
          <w:szCs w:val="22"/>
        </w:rPr>
      </w:pPr>
      <w:r>
        <w:rPr>
          <w:rFonts w:ascii="Arial" w:hAnsi="Arial" w:cs="Arial"/>
          <w:noProof/>
          <w:sz w:val="22"/>
          <w:szCs w:val="22"/>
        </w:rPr>
        <w:drawing>
          <wp:inline distT="0" distB="0" distL="0" distR="0">
            <wp:extent cx="3771396" cy="1361130"/>
            <wp:effectExtent l="0" t="0" r="63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fbeelding 2020-05-25 om 14.15.52.png"/>
                    <pic:cNvPicPr/>
                  </pic:nvPicPr>
                  <pic:blipFill>
                    <a:blip r:embed="rId27">
                      <a:extLst>
                        <a:ext uri="{28A0092B-C50C-407E-A947-70E740481C1C}">
                          <a14:useLocalDpi xmlns:a14="http://schemas.microsoft.com/office/drawing/2010/main" val="0"/>
                        </a:ext>
                      </a:extLst>
                    </a:blip>
                    <a:stretch>
                      <a:fillRect/>
                    </a:stretch>
                  </pic:blipFill>
                  <pic:spPr>
                    <a:xfrm>
                      <a:off x="0" y="0"/>
                      <a:ext cx="3829472" cy="1382090"/>
                    </a:xfrm>
                    <a:prstGeom prst="rect">
                      <a:avLst/>
                    </a:prstGeom>
                  </pic:spPr>
                </pic:pic>
              </a:graphicData>
            </a:graphic>
          </wp:inline>
        </w:drawing>
      </w:r>
    </w:p>
    <w:p w:rsidR="00675696" w:rsidRDefault="00675696" w:rsidP="00675696">
      <w:pPr>
        <w:tabs>
          <w:tab w:val="left" w:pos="517"/>
        </w:tabs>
        <w:rPr>
          <w:rFonts w:ascii="Arial" w:hAnsi="Arial" w:cs="Arial"/>
          <w:sz w:val="22"/>
          <w:szCs w:val="22"/>
        </w:rPr>
      </w:pPr>
      <w:r>
        <w:rPr>
          <w:rFonts w:ascii="Arial" w:hAnsi="Arial" w:cs="Arial"/>
          <w:sz w:val="22"/>
          <w:szCs w:val="22"/>
        </w:rPr>
        <w:t>2.2.2</w:t>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b/>
          <w:bCs/>
          <w:sz w:val="22"/>
          <w:szCs w:val="22"/>
        </w:rPr>
      </w:pPr>
      <w:proofErr w:type="spellStart"/>
      <w:r>
        <w:rPr>
          <w:rFonts w:ascii="Arial" w:hAnsi="Arial" w:cs="Arial"/>
          <w:b/>
          <w:bCs/>
          <w:sz w:val="22"/>
          <w:szCs w:val="22"/>
        </w:rPr>
        <w:t>Departementalisatie</w:t>
      </w:r>
      <w:proofErr w:type="spellEnd"/>
      <w:r>
        <w:rPr>
          <w:rFonts w:ascii="Arial" w:hAnsi="Arial" w:cs="Arial"/>
          <w:b/>
          <w:bCs/>
          <w:sz w:val="22"/>
          <w:szCs w:val="22"/>
        </w:rPr>
        <w:t xml:space="preserve"> naar product of dienst:</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Alle functies die te maken hebben met de levering aan een bepaalde doelgroep of aan een bepaalde markt worden gegroepeerd en in een afdeling geplaatst.</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Doelgroep of markgerichte structuur</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Voordelen: men kan sneller inspelen op de eisen van de markt en dus makkelijker vraaggericht werken</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Nadelen: identiek aan de productgerichte structuur</w:t>
      </w:r>
    </w:p>
    <w:p w:rsidR="00675696" w:rsidRDefault="00675696" w:rsidP="00675696">
      <w:pPr>
        <w:tabs>
          <w:tab w:val="left" w:pos="517"/>
        </w:tabs>
        <w:rPr>
          <w:rFonts w:ascii="Arial" w:hAnsi="Arial" w:cs="Arial"/>
          <w:sz w:val="22"/>
          <w:szCs w:val="22"/>
        </w:rPr>
      </w:pPr>
      <w:r>
        <w:rPr>
          <w:rFonts w:ascii="Arial" w:hAnsi="Arial" w:cs="Arial"/>
          <w:noProof/>
          <w:sz w:val="22"/>
          <w:szCs w:val="22"/>
        </w:rPr>
        <w:drawing>
          <wp:inline distT="0" distB="0" distL="0" distR="0" wp14:anchorId="6A2393D5" wp14:editId="71EB4B29">
            <wp:extent cx="3570098" cy="1500733"/>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20-05-25 om 14.21.32.png"/>
                    <pic:cNvPicPr/>
                  </pic:nvPicPr>
                  <pic:blipFill>
                    <a:blip r:embed="rId28">
                      <a:extLst>
                        <a:ext uri="{28A0092B-C50C-407E-A947-70E740481C1C}">
                          <a14:useLocalDpi xmlns:a14="http://schemas.microsoft.com/office/drawing/2010/main" val="0"/>
                        </a:ext>
                      </a:extLst>
                    </a:blip>
                    <a:stretch>
                      <a:fillRect/>
                    </a:stretch>
                  </pic:blipFill>
                  <pic:spPr>
                    <a:xfrm>
                      <a:off x="0" y="0"/>
                      <a:ext cx="3587716" cy="1508139"/>
                    </a:xfrm>
                    <a:prstGeom prst="rect">
                      <a:avLst/>
                    </a:prstGeom>
                  </pic:spPr>
                </pic:pic>
              </a:graphicData>
            </a:graphic>
          </wp:inline>
        </w:drawing>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sz w:val="22"/>
          <w:szCs w:val="22"/>
        </w:rPr>
      </w:pPr>
      <w:r>
        <w:rPr>
          <w:rFonts w:ascii="Arial" w:hAnsi="Arial" w:cs="Arial"/>
          <w:sz w:val="22"/>
          <w:szCs w:val="22"/>
        </w:rPr>
        <w:t>2.2.4</w:t>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b/>
          <w:bCs/>
          <w:sz w:val="22"/>
          <w:szCs w:val="22"/>
        </w:rPr>
      </w:pPr>
      <w:proofErr w:type="spellStart"/>
      <w:r>
        <w:rPr>
          <w:rFonts w:ascii="Arial" w:hAnsi="Arial" w:cs="Arial"/>
          <w:b/>
          <w:bCs/>
          <w:sz w:val="22"/>
          <w:szCs w:val="22"/>
        </w:rPr>
        <w:t>Departementalisatie</w:t>
      </w:r>
      <w:proofErr w:type="spellEnd"/>
      <w:r>
        <w:rPr>
          <w:rFonts w:ascii="Arial" w:hAnsi="Arial" w:cs="Arial"/>
          <w:b/>
          <w:bCs/>
          <w:sz w:val="22"/>
          <w:szCs w:val="22"/>
        </w:rPr>
        <w:t xml:space="preserve"> naar geografische plaats:</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De activiteiten worden ingedeeld naar het geografische gebied dat door de organisatorische eenheid wordt bediend</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Aansluiting zoeken bij de plaats waar de grondstoffen of arbeidskrachten vandaan komen</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Voordelen: men kan sneller inspelen op de veranderingen aan de vraagzijde van de markt en de betrokkenheid en motivatie van het personeel is hoger</w:t>
      </w:r>
    </w:p>
    <w:p w:rsidR="00675696" w:rsidRDefault="00675696" w:rsidP="00675696">
      <w:pPr>
        <w:pStyle w:val="Lijstalinea"/>
        <w:numPr>
          <w:ilvl w:val="0"/>
          <w:numId w:val="1"/>
        </w:numPr>
        <w:tabs>
          <w:tab w:val="left" w:pos="517"/>
        </w:tabs>
        <w:rPr>
          <w:rFonts w:ascii="Arial" w:hAnsi="Arial" w:cs="Arial"/>
          <w:sz w:val="22"/>
          <w:szCs w:val="22"/>
        </w:rPr>
      </w:pPr>
      <w:r>
        <w:rPr>
          <w:rFonts w:ascii="Arial" w:hAnsi="Arial" w:cs="Arial"/>
          <w:sz w:val="22"/>
          <w:szCs w:val="22"/>
        </w:rPr>
        <w:t>Nadelen een inefficiënt gebruik van middelen, gevaar voor te grote autonomie en een te geringe aanwezigheid van deskundigheid</w:t>
      </w:r>
    </w:p>
    <w:p w:rsidR="00675696" w:rsidRDefault="00675696" w:rsidP="00675696">
      <w:pPr>
        <w:tabs>
          <w:tab w:val="left" w:pos="517"/>
        </w:tabs>
        <w:rPr>
          <w:rFonts w:ascii="Arial" w:hAnsi="Arial" w:cs="Arial"/>
          <w:sz w:val="22"/>
          <w:szCs w:val="22"/>
        </w:rPr>
      </w:pPr>
      <w:r>
        <w:rPr>
          <w:rFonts w:ascii="Arial" w:hAnsi="Arial" w:cs="Arial"/>
          <w:noProof/>
          <w:sz w:val="22"/>
          <w:szCs w:val="22"/>
        </w:rPr>
        <w:lastRenderedPageBreak/>
        <w:drawing>
          <wp:inline distT="0" distB="0" distL="0" distR="0">
            <wp:extent cx="2966565" cy="1101661"/>
            <wp:effectExtent l="0" t="0" r="0" b="3810"/>
            <wp:docPr id="28" name="Afbeelding 28" descr="Afbeelding met teken,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rmafbeelding 2020-05-25 om 14.25.29.png"/>
                    <pic:cNvPicPr/>
                  </pic:nvPicPr>
                  <pic:blipFill>
                    <a:blip r:embed="rId29">
                      <a:extLst>
                        <a:ext uri="{28A0092B-C50C-407E-A947-70E740481C1C}">
                          <a14:useLocalDpi xmlns:a14="http://schemas.microsoft.com/office/drawing/2010/main" val="0"/>
                        </a:ext>
                      </a:extLst>
                    </a:blip>
                    <a:stretch>
                      <a:fillRect/>
                    </a:stretch>
                  </pic:blipFill>
                  <pic:spPr>
                    <a:xfrm>
                      <a:off x="0" y="0"/>
                      <a:ext cx="2977657" cy="1105780"/>
                    </a:xfrm>
                    <a:prstGeom prst="rect">
                      <a:avLst/>
                    </a:prstGeom>
                  </pic:spPr>
                </pic:pic>
              </a:graphicData>
            </a:graphic>
          </wp:inline>
        </w:drawing>
      </w:r>
    </w:p>
    <w:p w:rsidR="00675696" w:rsidRDefault="00675696" w:rsidP="00675696">
      <w:pPr>
        <w:tabs>
          <w:tab w:val="left" w:pos="517"/>
        </w:tabs>
        <w:rPr>
          <w:rFonts w:ascii="Arial" w:hAnsi="Arial" w:cs="Arial"/>
          <w:sz w:val="22"/>
          <w:szCs w:val="22"/>
        </w:rPr>
      </w:pPr>
    </w:p>
    <w:p w:rsidR="00675696" w:rsidRDefault="00675696" w:rsidP="00675696">
      <w:pPr>
        <w:tabs>
          <w:tab w:val="left" w:pos="517"/>
        </w:tabs>
        <w:rPr>
          <w:rFonts w:ascii="Arial" w:hAnsi="Arial" w:cs="Arial"/>
          <w:sz w:val="22"/>
          <w:szCs w:val="22"/>
        </w:rPr>
      </w:pPr>
      <w:r>
        <w:rPr>
          <w:rFonts w:ascii="Arial" w:hAnsi="Arial" w:cs="Arial"/>
          <w:sz w:val="22"/>
          <w:szCs w:val="22"/>
        </w:rPr>
        <w:t>2.2.5</w:t>
      </w:r>
    </w:p>
    <w:p w:rsidR="00675696" w:rsidRDefault="00675696" w:rsidP="00675696">
      <w:pPr>
        <w:tabs>
          <w:tab w:val="left" w:pos="517"/>
        </w:tabs>
        <w:rPr>
          <w:rFonts w:ascii="Arial" w:hAnsi="Arial" w:cs="Arial"/>
          <w:sz w:val="22"/>
          <w:szCs w:val="22"/>
        </w:rPr>
      </w:pPr>
    </w:p>
    <w:p w:rsidR="00D26B90" w:rsidRDefault="00D26B90" w:rsidP="00675696">
      <w:pPr>
        <w:tabs>
          <w:tab w:val="left" w:pos="517"/>
        </w:tabs>
        <w:rPr>
          <w:rFonts w:ascii="Arial" w:hAnsi="Arial" w:cs="Arial"/>
          <w:b/>
          <w:bCs/>
          <w:sz w:val="22"/>
          <w:szCs w:val="22"/>
        </w:rPr>
      </w:pPr>
      <w:proofErr w:type="spellStart"/>
      <w:r>
        <w:rPr>
          <w:rFonts w:ascii="Arial" w:hAnsi="Arial" w:cs="Arial"/>
          <w:b/>
          <w:bCs/>
          <w:sz w:val="22"/>
          <w:szCs w:val="22"/>
        </w:rPr>
        <w:t>Departementalisatie</w:t>
      </w:r>
      <w:proofErr w:type="spellEnd"/>
      <w:r>
        <w:rPr>
          <w:rFonts w:ascii="Arial" w:hAnsi="Arial" w:cs="Arial"/>
          <w:b/>
          <w:bCs/>
          <w:sz w:val="22"/>
          <w:szCs w:val="22"/>
        </w:rPr>
        <w:t>: conclusie</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Vanaf het moment dat een organisatie een bepaalde grootte bereikt, wordt in praktijk gewerkt met een combinatie van verschillende vormen van taakgroeperingen</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2.3</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Ontwerpparameter 3: hiërarchie</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2.3.1</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Organisatietypes:</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De lijnorganisatie of lijnstructuur</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De lijn-staforganisatie</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De projectorganisatie</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De matrixorganisatie</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De grenzeloze organisatie</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De lerende organisatie</w:t>
      </w: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2.3.1</w:t>
      </w:r>
    </w:p>
    <w:p w:rsidR="00D26B90" w:rsidRP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De lijnorganisatie:</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 xml:space="preserve">Iedere leidinggevende heeft een aantal ‘ondergeschikten’ die ieder op hun beurt weer leidinggeven aan een aantal ondergeschikten, tot de basis met alleen uitvoerenden is bereikt. </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 xml:space="preserve">Er is sprake van een duidelijke piramidale opbouw en de leiding en bevelvoering gaan van boven naar benden </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 xml:space="preserve">Voordeel: dat door hun opbouw automatisch een mechanisme van conflictreductie in zich hebben </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Nadeel: dat informatie, communicatie- en besluitvormingskanalen snel verstopt raken en leidinggevenden sneller overbelast raken</w:t>
      </w:r>
    </w:p>
    <w:p w:rsidR="00D26B90" w:rsidRDefault="00D26B90" w:rsidP="00D26B90">
      <w:pPr>
        <w:tabs>
          <w:tab w:val="left" w:pos="517"/>
        </w:tabs>
        <w:rPr>
          <w:rFonts w:ascii="Arial" w:hAnsi="Arial" w:cs="Arial"/>
          <w:b/>
          <w:bCs/>
          <w:sz w:val="22"/>
          <w:szCs w:val="22"/>
        </w:rPr>
      </w:pPr>
      <w:r>
        <w:rPr>
          <w:rFonts w:ascii="Arial" w:hAnsi="Arial" w:cs="Arial"/>
          <w:b/>
          <w:bCs/>
          <w:noProof/>
          <w:sz w:val="22"/>
          <w:szCs w:val="22"/>
        </w:rPr>
        <w:drawing>
          <wp:inline distT="0" distB="0" distL="0" distR="0">
            <wp:extent cx="3918992" cy="851579"/>
            <wp:effectExtent l="0" t="0" r="5715" b="0"/>
            <wp:docPr id="29" name="Afbeelding 29" descr="Afbeelding met schermafbeelding, zitten, teke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20-05-25 om 15.38.12.png"/>
                    <pic:cNvPicPr/>
                  </pic:nvPicPr>
                  <pic:blipFill>
                    <a:blip r:embed="rId30">
                      <a:extLst>
                        <a:ext uri="{28A0092B-C50C-407E-A947-70E740481C1C}">
                          <a14:useLocalDpi xmlns:a14="http://schemas.microsoft.com/office/drawing/2010/main" val="0"/>
                        </a:ext>
                      </a:extLst>
                    </a:blip>
                    <a:stretch>
                      <a:fillRect/>
                    </a:stretch>
                  </pic:blipFill>
                  <pic:spPr>
                    <a:xfrm>
                      <a:off x="0" y="0"/>
                      <a:ext cx="3951594" cy="858663"/>
                    </a:xfrm>
                    <a:prstGeom prst="rect">
                      <a:avLst/>
                    </a:prstGeom>
                  </pic:spPr>
                </pic:pic>
              </a:graphicData>
            </a:graphic>
          </wp:inline>
        </w:drawing>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lastRenderedPageBreak/>
        <w:t>2.3.2</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De lijn-staforganisatie:</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Staffuncties zijn ontstaan door de behoefte van leidinggevenden aan ondersteuning zuivere lijnorganisatie.</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Staffunctie heeft geen lijnbevoegdheid, kan enkel adviserend optreden, geeft geen opdrachten, neemt zelf geen beslissingen en oefent zelf geen controle uit</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Functie is het voorzien van advies en informatie aan leidinggevenden</w:t>
      </w:r>
    </w:p>
    <w:p w:rsidR="00D26B90" w:rsidRDefault="00D26B90" w:rsidP="00D26B90">
      <w:pPr>
        <w:tabs>
          <w:tab w:val="left" w:pos="517"/>
        </w:tabs>
        <w:rPr>
          <w:rFonts w:ascii="Arial" w:hAnsi="Arial" w:cs="Arial"/>
          <w:sz w:val="22"/>
          <w:szCs w:val="22"/>
        </w:rPr>
      </w:pPr>
      <w:r>
        <w:rPr>
          <w:rFonts w:ascii="Arial" w:hAnsi="Arial" w:cs="Arial"/>
          <w:noProof/>
          <w:sz w:val="22"/>
          <w:szCs w:val="22"/>
        </w:rPr>
        <w:drawing>
          <wp:inline distT="0" distB="0" distL="0" distR="0">
            <wp:extent cx="3078247" cy="1580208"/>
            <wp:effectExtent l="0" t="0" r="0" b="0"/>
            <wp:docPr id="30" name="Afbeelding 3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rmafbeelding 2020-05-25 om 15.42.13.png"/>
                    <pic:cNvPicPr/>
                  </pic:nvPicPr>
                  <pic:blipFill>
                    <a:blip r:embed="rId31">
                      <a:extLst>
                        <a:ext uri="{28A0092B-C50C-407E-A947-70E740481C1C}">
                          <a14:useLocalDpi xmlns:a14="http://schemas.microsoft.com/office/drawing/2010/main" val="0"/>
                        </a:ext>
                      </a:extLst>
                    </a:blip>
                    <a:stretch>
                      <a:fillRect/>
                    </a:stretch>
                  </pic:blipFill>
                  <pic:spPr>
                    <a:xfrm>
                      <a:off x="0" y="0"/>
                      <a:ext cx="3118889" cy="1601071"/>
                    </a:xfrm>
                    <a:prstGeom prst="rect">
                      <a:avLst/>
                    </a:prstGeom>
                  </pic:spPr>
                </pic:pic>
              </a:graphicData>
            </a:graphic>
          </wp:inline>
        </w:drawing>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8"/>
          <w:szCs w:val="28"/>
        </w:rPr>
      </w:pPr>
      <w:r>
        <w:rPr>
          <w:rFonts w:ascii="Arial" w:hAnsi="Arial" w:cs="Arial"/>
          <w:b/>
          <w:bCs/>
          <w:sz w:val="28"/>
          <w:szCs w:val="28"/>
        </w:rPr>
        <w:t xml:space="preserve">Kwaliteitssysteem artikel </w:t>
      </w:r>
    </w:p>
    <w:p w:rsidR="00D26B90" w:rsidRDefault="00D26B90" w:rsidP="00D26B90">
      <w:pPr>
        <w:tabs>
          <w:tab w:val="left" w:pos="517"/>
        </w:tabs>
        <w:rPr>
          <w:rFonts w:ascii="Arial" w:hAnsi="Arial" w:cs="Arial"/>
          <w:b/>
          <w:bCs/>
          <w:sz w:val="28"/>
          <w:szCs w:val="28"/>
        </w:rPr>
      </w:pPr>
    </w:p>
    <w:p w:rsidR="00D26B90" w:rsidRDefault="00D26B90" w:rsidP="00D26B90">
      <w:pPr>
        <w:tabs>
          <w:tab w:val="left" w:pos="517"/>
        </w:tabs>
        <w:rPr>
          <w:rFonts w:ascii="Arial" w:hAnsi="Arial" w:cs="Arial"/>
          <w:u w:val="single"/>
        </w:rPr>
      </w:pPr>
      <w:r>
        <w:rPr>
          <w:rFonts w:ascii="Arial" w:hAnsi="Arial" w:cs="Arial"/>
          <w:u w:val="single"/>
        </w:rPr>
        <w:t>Hoofdstuk 1: inleiding</w:t>
      </w:r>
    </w:p>
    <w:p w:rsidR="00D26B90" w:rsidRDefault="00D26B90" w:rsidP="00D26B90">
      <w:pPr>
        <w:tabs>
          <w:tab w:val="left" w:pos="517"/>
        </w:tabs>
        <w:rPr>
          <w:rFonts w:ascii="Arial" w:hAnsi="Arial" w:cs="Arial"/>
          <w:u w:val="single"/>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Wat is kwaliteit?</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Doen wat de klant verwacht, wat hem is afgesproken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Tegen minimale kosten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Met georganiseerde zorgvuldigheid</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Op een eventueel extern aantoonbare manier</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Kwaliteitssysteem:</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De organisatorische structuur, verantwoordelijkheden, procedures, processen en voorzieningen voor het ten uitvoer brengen van kwaliteitszorg</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Gemaakte en nageleefde afspraken</w:t>
      </w:r>
    </w:p>
    <w:p w:rsidR="00D26B90" w:rsidRP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u w:val="single"/>
        </w:rPr>
        <w:t>Aspecten die zijn vertegenwoordigd:</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Een kwaliteitsbeleid, waarin staat aangegeven hoe belangrijk de leiding kwaliteit vindt en wat de leiding doet om dit uit te dragen en de bijbehorende doelstellingen re realiseren</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De organisatie en procedures waarmee wordt aangegeven hoe het voorbrengingsproces op de kritische kwaliteitspunten is georganiseerd, zodat beheersing van het proces wordt bereikt</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Werkinstructie om aan te geven hoe individuen moeten handelen in het kader van de hiervoor genoemde procedures</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Het kwaliteitsbewustzijn; de cultuur, de stijl van leidinggeven, de opleidingen en dergelijke</w:t>
      </w:r>
    </w:p>
    <w:p w:rsidR="00D26B90" w:rsidRDefault="00D26B90" w:rsidP="00D26B90">
      <w:pPr>
        <w:tabs>
          <w:tab w:val="left" w:pos="517"/>
        </w:tabs>
        <w:rPr>
          <w:rFonts w:ascii="Arial" w:hAnsi="Arial" w:cs="Arial"/>
          <w:sz w:val="22"/>
          <w:szCs w:val="22"/>
        </w:rPr>
      </w:pPr>
      <w:r>
        <w:rPr>
          <w:rFonts w:ascii="Arial" w:hAnsi="Arial" w:cs="Arial"/>
          <w:noProof/>
          <w:sz w:val="22"/>
          <w:szCs w:val="22"/>
        </w:rPr>
        <w:lastRenderedPageBreak/>
        <w:drawing>
          <wp:inline distT="0" distB="0" distL="0" distR="0">
            <wp:extent cx="3266995" cy="1961423"/>
            <wp:effectExtent l="0" t="0" r="0" b="0"/>
            <wp:docPr id="31" name="Afbeelding 3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rmafbeelding 2020-05-25 om 15.54.05.png"/>
                    <pic:cNvPicPr/>
                  </pic:nvPicPr>
                  <pic:blipFill>
                    <a:blip r:embed="rId32">
                      <a:extLst>
                        <a:ext uri="{28A0092B-C50C-407E-A947-70E740481C1C}">
                          <a14:useLocalDpi xmlns:a14="http://schemas.microsoft.com/office/drawing/2010/main" val="0"/>
                        </a:ext>
                      </a:extLst>
                    </a:blip>
                    <a:stretch>
                      <a:fillRect/>
                    </a:stretch>
                  </pic:blipFill>
                  <pic:spPr>
                    <a:xfrm>
                      <a:off x="0" y="0"/>
                      <a:ext cx="3311181" cy="1987951"/>
                    </a:xfrm>
                    <a:prstGeom prst="rect">
                      <a:avLst/>
                    </a:prstGeom>
                  </pic:spPr>
                </pic:pic>
              </a:graphicData>
            </a:graphic>
          </wp:inline>
        </w:drawing>
      </w: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Eisen aan het kwaliteitssysteem:</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De beschrijving van het bedrijfsproces in activiteiten, zodat risico’s en onzekerheden worden onderkend en beheerst</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Het verbeteren van het kwaliteitssysteem, zowel bij de onregelmatigheden of tekortkomingen, als bij de mogelijkheden tot kwaliteitsverbetering</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Geen negatieve houding, dat werkt niet motiverend</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Certificeren is geen doel op zich, maar een logisch afgeleide van een goed opgezet, ingevoerd en in de organisatie levend systeem </w:t>
      </w:r>
    </w:p>
    <w:p w:rsidR="00D26B90" w:rsidRP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u w:val="single"/>
        </w:rPr>
        <w:t>Opzetten van een kwaliteitsprogramma:</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De kwaliteitsdoelen concreet formuleren</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Een duidelijke kwaliteitsorganisatie opzetten</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Verbeteractiviteiten uitvoeren en verbeterde processen vastleggen in afspraken </w:t>
      </w:r>
    </w:p>
    <w:p w:rsidR="00D26B90" w:rsidRDefault="00D26B90" w:rsidP="00D26B90">
      <w:pPr>
        <w:tabs>
          <w:tab w:val="left" w:pos="517"/>
        </w:tabs>
        <w:rPr>
          <w:rFonts w:ascii="Arial" w:hAnsi="Arial" w:cs="Arial"/>
          <w:sz w:val="22"/>
          <w:szCs w:val="22"/>
        </w:rPr>
      </w:pPr>
      <w:r w:rsidRPr="00D26B90">
        <w:rPr>
          <w:rFonts w:ascii="Arial" w:hAnsi="Arial" w:cs="Arial"/>
          <w:sz w:val="22"/>
          <w:szCs w:val="22"/>
        </w:rPr>
        <w:sym w:font="Wingdings" w:char="F0E0"/>
      </w:r>
      <w:r>
        <w:rPr>
          <w:rFonts w:ascii="Arial" w:hAnsi="Arial" w:cs="Arial"/>
          <w:sz w:val="22"/>
          <w:szCs w:val="22"/>
        </w:rPr>
        <w:t xml:space="preserve"> Doelen stellen, organiseren en realiseren </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noProof/>
          <w:sz w:val="22"/>
          <w:szCs w:val="22"/>
        </w:rPr>
        <w:drawing>
          <wp:inline distT="0" distB="0" distL="0" distR="0">
            <wp:extent cx="3553089" cy="2540776"/>
            <wp:effectExtent l="0" t="0" r="3175" b="0"/>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rmafbeelding 2020-05-25 om 16.02.24.png"/>
                    <pic:cNvPicPr/>
                  </pic:nvPicPr>
                  <pic:blipFill>
                    <a:blip r:embed="rId33">
                      <a:extLst>
                        <a:ext uri="{28A0092B-C50C-407E-A947-70E740481C1C}">
                          <a14:useLocalDpi xmlns:a14="http://schemas.microsoft.com/office/drawing/2010/main" val="0"/>
                        </a:ext>
                      </a:extLst>
                    </a:blip>
                    <a:stretch>
                      <a:fillRect/>
                    </a:stretch>
                  </pic:blipFill>
                  <pic:spPr>
                    <a:xfrm>
                      <a:off x="0" y="0"/>
                      <a:ext cx="3584273" cy="2563076"/>
                    </a:xfrm>
                    <a:prstGeom prst="rect">
                      <a:avLst/>
                    </a:prstGeom>
                  </pic:spPr>
                </pic:pic>
              </a:graphicData>
            </a:graphic>
          </wp:inline>
        </w:drawing>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u w:val="single"/>
        </w:rPr>
      </w:pPr>
      <w:r>
        <w:rPr>
          <w:rFonts w:ascii="Arial" w:hAnsi="Arial" w:cs="Arial"/>
          <w:u w:val="single"/>
        </w:rPr>
        <w:t>Hoofdstuk 2: het stellen van kwaliteitsdoelen</w:t>
      </w:r>
    </w:p>
    <w:p w:rsidR="00D26B90" w:rsidRDefault="00D26B90" w:rsidP="00D26B90">
      <w:pPr>
        <w:tabs>
          <w:tab w:val="left" w:pos="517"/>
        </w:tabs>
        <w:rPr>
          <w:rFonts w:ascii="Arial" w:hAnsi="Arial" w:cs="Arial"/>
        </w:rPr>
      </w:pPr>
    </w:p>
    <w:p w:rsidR="00D26B90" w:rsidRDefault="00D26B90" w:rsidP="00D26B90">
      <w:pPr>
        <w:tabs>
          <w:tab w:val="left" w:pos="517"/>
        </w:tabs>
        <w:rPr>
          <w:rFonts w:ascii="Arial" w:hAnsi="Arial" w:cs="Arial"/>
          <w:sz w:val="22"/>
          <w:szCs w:val="22"/>
        </w:rPr>
      </w:pPr>
      <w:r>
        <w:rPr>
          <w:rFonts w:ascii="Arial" w:hAnsi="Arial" w:cs="Arial"/>
          <w:sz w:val="22"/>
          <w:szCs w:val="22"/>
        </w:rPr>
        <w:t>2.1</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Klantgerichtheid bevorderen: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Een doel kan zijn dat de organisatie zich wil richten op het verbeteren van klantgerichte activiteiten om daarmee de klanttevredenheid te verhogen</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2.2</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Efficiency verbeteren: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Een organisatie kan als doel kiezen het verbeteren van de efficiency van processen de bijbehorende afspraken </w:t>
      </w:r>
      <w:r w:rsidRPr="00D26B90">
        <w:rPr>
          <w:rFonts w:ascii="Arial" w:hAnsi="Arial" w:cs="Arial"/>
          <w:sz w:val="22"/>
          <w:szCs w:val="22"/>
        </w:rPr>
        <w:sym w:font="Wingdings" w:char="F0E0"/>
      </w:r>
      <w:r>
        <w:rPr>
          <w:rFonts w:ascii="Arial" w:hAnsi="Arial" w:cs="Arial"/>
          <w:sz w:val="22"/>
          <w:szCs w:val="22"/>
        </w:rPr>
        <w:t xml:space="preserve"> reduceren van kosten (faalkosten)</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2.3</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Aan normen voldoen: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Een ander doel kan zijn dat de organisatie streeft naar het invoeren van een kwaliteitssysteem dat voldoet aan bepaalde normen die getoetst worden door derden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u w:val="single"/>
        </w:rPr>
        <w:t>Certificatie:</w:t>
      </w:r>
      <w:r>
        <w:rPr>
          <w:rFonts w:ascii="Arial" w:hAnsi="Arial" w:cs="Arial"/>
          <w:sz w:val="22"/>
          <w:szCs w:val="22"/>
        </w:rPr>
        <w:t xml:space="preserve"> een kwaliteitssysteem opzetten gericht op ISO 9000 certificatie betekent dat, gewenste bedrijfsprocessen, afspraken/procedures, werkinstructies en alle overige voorzieningen die nodig zijn voor het gestructureerd werken aan </w:t>
      </w:r>
      <w:proofErr w:type="gramStart"/>
      <w:r>
        <w:rPr>
          <w:rFonts w:ascii="Arial" w:hAnsi="Arial" w:cs="Arial"/>
          <w:sz w:val="22"/>
          <w:szCs w:val="22"/>
        </w:rPr>
        <w:t>kwaliteit ,</w:t>
      </w:r>
      <w:proofErr w:type="gramEnd"/>
      <w:r>
        <w:rPr>
          <w:rFonts w:ascii="Arial" w:hAnsi="Arial" w:cs="Arial"/>
          <w:sz w:val="22"/>
          <w:szCs w:val="22"/>
        </w:rPr>
        <w:t xml:space="preserve"> op een eenduidige en duidelijke wijze worden vastgelegd conform de ISO-normen</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Voorkomen van bedrijfsblindheid</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Geeft vertrouwen dat de organisatie een werken kwaliteitssysteem heeft, waardoor de kans op afwijkingen zoveel mogelijk gereduceerd wordt en contracten naleeft</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2.4</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Eisen aan doelstellingen: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Richtinggevend zijn voor het handelen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Begrijpelijk zijn voor iedereen; concreet, duidelijk en </w:t>
      </w:r>
      <w:proofErr w:type="spellStart"/>
      <w:r>
        <w:rPr>
          <w:rFonts w:ascii="Arial" w:hAnsi="Arial" w:cs="Arial"/>
          <w:sz w:val="22"/>
          <w:szCs w:val="22"/>
        </w:rPr>
        <w:t>eenvoudig</w:t>
      </w:r>
    </w:p>
    <w:p w:rsidR="00D26B90" w:rsidRDefault="00D26B90" w:rsidP="00D26B90">
      <w:pPr>
        <w:pStyle w:val="Lijstalinea"/>
        <w:numPr>
          <w:ilvl w:val="0"/>
          <w:numId w:val="1"/>
        </w:numPr>
        <w:tabs>
          <w:tab w:val="left" w:pos="517"/>
        </w:tabs>
        <w:rPr>
          <w:rFonts w:ascii="Arial" w:hAnsi="Arial" w:cs="Arial"/>
          <w:sz w:val="22"/>
          <w:szCs w:val="22"/>
        </w:rPr>
      </w:pPr>
      <w:proofErr w:type="spellEnd"/>
      <w:r>
        <w:rPr>
          <w:rFonts w:ascii="Arial" w:hAnsi="Arial" w:cs="Arial"/>
          <w:sz w:val="22"/>
          <w:szCs w:val="22"/>
        </w:rPr>
        <w:t>Realistisch en haalbaar zijn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Meetbaar zijn</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Tijdsperiode moet aangegeven zijn waarbinnen een doelstelling bereikt dient te worden </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Pr="00D26B90" w:rsidRDefault="00D26B90" w:rsidP="00D26B90">
      <w:pPr>
        <w:tabs>
          <w:tab w:val="left" w:pos="517"/>
        </w:tabs>
        <w:rPr>
          <w:rFonts w:ascii="Arial" w:hAnsi="Arial" w:cs="Arial"/>
          <w:u w:val="single"/>
        </w:rPr>
      </w:pPr>
      <w:r w:rsidRPr="00D26B90">
        <w:rPr>
          <w:rFonts w:ascii="Arial" w:hAnsi="Arial" w:cs="Arial"/>
          <w:u w:val="single"/>
        </w:rPr>
        <w:t>Hoofdstuk 3: het organiseren van een kwaliteitsprogramma</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Inhoudelijke aspecten: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Beleid</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Verbeter-onderwerpen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Procedure-onderwerpen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Systeemstructuur</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Certificatie-activiteiten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Opleidingen</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Beslismomenten: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De momenten waarop de voortgang van het programma wordt beoordeeld</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lastRenderedPageBreak/>
        <w:t>Beheers aspecten: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Organisatie (taken, verantwoordelijkheden en bevoegdheden)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Kwaliteit (eisen stellen aan het systeem en de resultaten)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Tijd (planning)</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Geld (budget)</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Informatie (documentatie en communicatieplan)</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3.1</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Kwaliteitsorganisatie:</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Stuurgroep en werkgroep en functie van kwaliteitscoördinator </w:t>
      </w:r>
    </w:p>
    <w:p w:rsidR="00D26B90" w:rsidRDefault="00D26B90" w:rsidP="00D26B90">
      <w:pPr>
        <w:tabs>
          <w:tab w:val="left" w:pos="517"/>
        </w:tabs>
        <w:rPr>
          <w:rFonts w:ascii="Arial" w:hAnsi="Arial" w:cs="Arial"/>
          <w:sz w:val="22"/>
          <w:szCs w:val="22"/>
        </w:rPr>
      </w:pPr>
      <w:r>
        <w:rPr>
          <w:rFonts w:ascii="Arial" w:hAnsi="Arial" w:cs="Arial"/>
          <w:noProof/>
          <w:sz w:val="22"/>
          <w:szCs w:val="22"/>
        </w:rPr>
        <w:drawing>
          <wp:inline distT="0" distB="0" distL="0" distR="0">
            <wp:extent cx="2921956" cy="2017264"/>
            <wp:effectExtent l="0" t="0" r="0" b="2540"/>
            <wp:docPr id="33" name="Afbeelding 3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hermafbeelding 2020-05-25 om 16.19.14.png"/>
                    <pic:cNvPicPr/>
                  </pic:nvPicPr>
                  <pic:blipFill>
                    <a:blip r:embed="rId34">
                      <a:extLst>
                        <a:ext uri="{28A0092B-C50C-407E-A947-70E740481C1C}">
                          <a14:useLocalDpi xmlns:a14="http://schemas.microsoft.com/office/drawing/2010/main" val="0"/>
                        </a:ext>
                      </a:extLst>
                    </a:blip>
                    <a:stretch>
                      <a:fillRect/>
                    </a:stretch>
                  </pic:blipFill>
                  <pic:spPr>
                    <a:xfrm>
                      <a:off x="0" y="0"/>
                      <a:ext cx="2966641" cy="2048114"/>
                    </a:xfrm>
                    <a:prstGeom prst="rect">
                      <a:avLst/>
                    </a:prstGeom>
                  </pic:spPr>
                </pic:pic>
              </a:graphicData>
            </a:graphic>
          </wp:inline>
        </w:drawing>
      </w:r>
    </w:p>
    <w:p w:rsidR="00D26B90" w:rsidRDefault="00D26B90" w:rsidP="00D26B90">
      <w:pPr>
        <w:tabs>
          <w:tab w:val="left" w:pos="517"/>
        </w:tabs>
        <w:rPr>
          <w:rFonts w:ascii="Arial" w:hAnsi="Arial" w:cs="Arial"/>
          <w:b/>
          <w:bCs/>
          <w:sz w:val="22"/>
          <w:szCs w:val="22"/>
        </w:rPr>
      </w:pPr>
      <w:r>
        <w:rPr>
          <w:rFonts w:ascii="Arial" w:hAnsi="Arial" w:cs="Arial"/>
          <w:b/>
          <w:bCs/>
          <w:sz w:val="22"/>
          <w:szCs w:val="22"/>
        </w:rPr>
        <w:t>Taken:</w:t>
      </w:r>
    </w:p>
    <w:p w:rsidR="00D26B90" w:rsidRP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u w:val="single"/>
        </w:rPr>
        <w:t>Taak van de stuurgroep:</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Opstellen van het kwaliteitsprogramma; zorg dragen voor voortgang van het programma m.b.v. de beheers factoren</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Formuleren van een kwaliteitsbeleid met afgeleide kwaliteitsdoelstellingen</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Zorgdragen voor het uitvoeren van verbeteractiviteiten; formuleren van verbeteropdrachten</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Zorgdragen voor het opstellen van afspraken/procedures</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Formuleren van procedure-opdrachten</w:t>
      </w:r>
    </w:p>
    <w:p w:rsidR="00D26B90" w:rsidRP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u w:val="single"/>
        </w:rPr>
        <w:t>Taak van werkgroep:</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Uitvoeren van een verbeteropdracht op een systematische en projectmatige wijze</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Uitvoeren van procedure-opdrachten</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Communiceren en afstemmen met de achterban</w:t>
      </w:r>
    </w:p>
    <w:p w:rsidR="00D26B90" w:rsidRP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u w:val="single"/>
        </w:rPr>
        <w:t>Taak van kwaliteitscoördinator:</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Het ondersteunen van de stuurgroep en de werkgroepen bij het uitvoeren van hun taak</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Het opstellen van structuur voor bijvoorbeeld het kwaliteitssysteem en het beheren van een kwaliteitssysteem </w:t>
      </w:r>
    </w:p>
    <w:p w:rsidR="00D26B90" w:rsidRDefault="00D26B90" w:rsidP="00D26B90">
      <w:pPr>
        <w:pStyle w:val="Lijstalinea"/>
        <w:numPr>
          <w:ilvl w:val="0"/>
          <w:numId w:val="2"/>
        </w:numPr>
        <w:tabs>
          <w:tab w:val="left" w:pos="517"/>
        </w:tabs>
        <w:rPr>
          <w:rFonts w:ascii="Arial" w:hAnsi="Arial" w:cs="Arial"/>
          <w:sz w:val="22"/>
          <w:szCs w:val="22"/>
        </w:rPr>
      </w:pPr>
      <w:r>
        <w:rPr>
          <w:rFonts w:ascii="Arial" w:hAnsi="Arial" w:cs="Arial"/>
          <w:sz w:val="22"/>
          <w:szCs w:val="22"/>
        </w:rPr>
        <w:t>Het ondersteunen van medewerkers bij het opstellen en wijzigen van de kwaliteitsprocedures</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Samenstelling overlegvormen:</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Leden van managementteam/directie</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De kwaliteitscoördinator</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 xml:space="preserve">Eventueel sleutelfiguren </w:t>
      </w: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lastRenderedPageBreak/>
        <w:t>3.2</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De kwaliteit:</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Afspraken maken waar de organisatie achter staat </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Kwaliteitssysteem op maat maken voor de betreffende organisatie</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Continu aandacht schenken en verbeteren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Continu informeren van de organisatie </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Actieve rol van het management is onmisbaar</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3.3</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De factoren tijd/kosten:</w:t>
      </w:r>
    </w:p>
    <w:p w:rsidR="00D26B90" w:rsidRP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De snelheid waarmee een kwaliteitsprogramma uitgevoerd wordt kan wel degelijk beïnvloed worden en hoeft geen invloed op de kwaliteit van het systeem te hebben</w:t>
      </w:r>
    </w:p>
    <w:p w:rsidR="00D26B90" w:rsidRDefault="00D26B90" w:rsidP="00D26B90">
      <w:pPr>
        <w:tabs>
          <w:tab w:val="left" w:pos="517"/>
        </w:tabs>
        <w:rPr>
          <w:rFonts w:ascii="Arial" w:hAnsi="Arial" w:cs="Arial"/>
          <w:sz w:val="22"/>
          <w:szCs w:val="22"/>
        </w:rPr>
      </w:pPr>
      <w:r>
        <w:rPr>
          <w:rFonts w:ascii="Arial" w:hAnsi="Arial" w:cs="Arial"/>
          <w:noProof/>
          <w:sz w:val="22"/>
          <w:szCs w:val="22"/>
        </w:rPr>
        <w:drawing>
          <wp:inline distT="0" distB="0" distL="0" distR="0">
            <wp:extent cx="3280671" cy="1609939"/>
            <wp:effectExtent l="0" t="0" r="0" b="3175"/>
            <wp:docPr id="34" name="Afbeelding 3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rmafbeelding 2020-05-25 om 16.31.33.png"/>
                    <pic:cNvPicPr/>
                  </pic:nvPicPr>
                  <pic:blipFill>
                    <a:blip r:embed="rId35">
                      <a:extLst>
                        <a:ext uri="{28A0092B-C50C-407E-A947-70E740481C1C}">
                          <a14:useLocalDpi xmlns:a14="http://schemas.microsoft.com/office/drawing/2010/main" val="0"/>
                        </a:ext>
                      </a:extLst>
                    </a:blip>
                    <a:stretch>
                      <a:fillRect/>
                    </a:stretch>
                  </pic:blipFill>
                  <pic:spPr>
                    <a:xfrm>
                      <a:off x="0" y="0"/>
                      <a:ext cx="3307740" cy="1623223"/>
                    </a:xfrm>
                    <a:prstGeom prst="rect">
                      <a:avLst/>
                    </a:prstGeom>
                  </pic:spPr>
                </pic:pic>
              </a:graphicData>
            </a:graphic>
          </wp:inline>
        </w:drawing>
      </w:r>
    </w:p>
    <w:p w:rsidR="00D26B90" w:rsidRDefault="00D26B90" w:rsidP="00D26B90">
      <w:pPr>
        <w:tabs>
          <w:tab w:val="left" w:pos="517"/>
        </w:tabs>
        <w:rPr>
          <w:rFonts w:ascii="Arial" w:hAnsi="Arial" w:cs="Arial"/>
          <w:sz w:val="22"/>
          <w:szCs w:val="22"/>
        </w:rPr>
      </w:pPr>
      <w:r>
        <w:rPr>
          <w:rFonts w:ascii="Arial" w:hAnsi="Arial" w:cs="Arial"/>
          <w:noProof/>
          <w:sz w:val="22"/>
          <w:szCs w:val="22"/>
        </w:rPr>
        <w:drawing>
          <wp:inline distT="0" distB="0" distL="0" distR="0">
            <wp:extent cx="3206196" cy="2498894"/>
            <wp:effectExtent l="0" t="0" r="0" b="3175"/>
            <wp:docPr id="35" name="Afbeelding 3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ermafbeelding 2020-05-25 om 16.32.17.png"/>
                    <pic:cNvPicPr/>
                  </pic:nvPicPr>
                  <pic:blipFill>
                    <a:blip r:embed="rId36">
                      <a:extLst>
                        <a:ext uri="{28A0092B-C50C-407E-A947-70E740481C1C}">
                          <a14:useLocalDpi xmlns:a14="http://schemas.microsoft.com/office/drawing/2010/main" val="0"/>
                        </a:ext>
                      </a:extLst>
                    </a:blip>
                    <a:stretch>
                      <a:fillRect/>
                    </a:stretch>
                  </pic:blipFill>
                  <pic:spPr>
                    <a:xfrm>
                      <a:off x="0" y="0"/>
                      <a:ext cx="3233193" cy="2519935"/>
                    </a:xfrm>
                    <a:prstGeom prst="rect">
                      <a:avLst/>
                    </a:prstGeom>
                  </pic:spPr>
                </pic:pic>
              </a:graphicData>
            </a:graphic>
          </wp:inline>
        </w:drawing>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De snelheidsaspecten staan in onderling verband</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De aspecten organisatie, procescomplexiteit, huidige beheersing van het proces en de kracht het management zijn behaald door de uitgangssituatie</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Omdat de kosten voor het invoeren van het kwaliteitssysteem nauw samenhangen met de tijdbesteding die daarvoor nodig is en de daarmee van de uitgangssituatie van de organisatie en de snelheid van invoeren, is het moeilijk om deze kosten specifiek aan te geven</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lastRenderedPageBreak/>
        <w:t>3.4</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De informatie:</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Beschrijving van het bedrijfsproces in activiteiten, zodat risico’s en </w:t>
      </w:r>
      <w:proofErr w:type="spellStart"/>
      <w:r>
        <w:rPr>
          <w:rFonts w:ascii="Arial" w:hAnsi="Arial" w:cs="Arial"/>
          <w:sz w:val="22"/>
          <w:szCs w:val="22"/>
        </w:rPr>
        <w:t>onzekerheiden</w:t>
      </w:r>
      <w:proofErr w:type="spellEnd"/>
      <w:r>
        <w:rPr>
          <w:rFonts w:ascii="Arial" w:hAnsi="Arial" w:cs="Arial"/>
          <w:sz w:val="22"/>
          <w:szCs w:val="22"/>
        </w:rPr>
        <w:t xml:space="preserve"> worden onderkend en beheerst</w:t>
      </w:r>
    </w:p>
    <w:p w:rsidR="00D26B90" w:rsidRP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De juiste balans:</w:t>
      </w:r>
    </w:p>
    <w:p w:rsidR="00D26B90" w:rsidRPr="00D26B90" w:rsidRDefault="00D26B90" w:rsidP="00D26B90">
      <w:pPr>
        <w:pStyle w:val="Lijstalinea"/>
        <w:numPr>
          <w:ilvl w:val="0"/>
          <w:numId w:val="1"/>
        </w:numPr>
        <w:tabs>
          <w:tab w:val="left" w:pos="517"/>
        </w:tabs>
        <w:rPr>
          <w:rFonts w:ascii="Arial" w:hAnsi="Arial" w:cs="Arial"/>
          <w:b/>
          <w:bCs/>
          <w:sz w:val="22"/>
          <w:szCs w:val="22"/>
        </w:rPr>
      </w:pPr>
      <w:r>
        <w:rPr>
          <w:rFonts w:ascii="Arial" w:hAnsi="Arial" w:cs="Arial"/>
          <w:sz w:val="22"/>
          <w:szCs w:val="22"/>
        </w:rPr>
        <w:t xml:space="preserve">Juiste balans tussen vakmanschap en medewerkers en schriftelijk vastgelegde afspraken </w:t>
      </w:r>
    </w:p>
    <w:p w:rsidR="00D26B90" w:rsidRDefault="00D26B90" w:rsidP="00D26B90">
      <w:pPr>
        <w:tabs>
          <w:tab w:val="left" w:pos="517"/>
        </w:tabs>
        <w:rPr>
          <w:rFonts w:ascii="Arial" w:hAnsi="Arial" w:cs="Arial"/>
          <w:b/>
          <w:bCs/>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Een heldere structuur:</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De organisatie moet zelf bepalen welke zaken vastgelegd worden en met welke mate van detaillering</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Daarnaast moet bepaald worden welke ondersteunende activiteiten kritisch zijn en in kaart gebracht moeten worden</w:t>
      </w:r>
    </w:p>
    <w:p w:rsidR="00D26B90" w:rsidRPr="00D26B90" w:rsidRDefault="00D26B90" w:rsidP="00D26B90">
      <w:pPr>
        <w:pStyle w:val="Lijstalinea"/>
        <w:numPr>
          <w:ilvl w:val="0"/>
          <w:numId w:val="1"/>
        </w:numPr>
        <w:tabs>
          <w:tab w:val="left" w:pos="517"/>
        </w:tabs>
        <w:rPr>
          <w:rFonts w:ascii="Arial" w:hAnsi="Arial" w:cs="Arial"/>
          <w:i/>
          <w:iCs/>
          <w:sz w:val="22"/>
          <w:szCs w:val="22"/>
        </w:rPr>
      </w:pPr>
      <w:r w:rsidRPr="00D26B90">
        <w:rPr>
          <w:rFonts w:ascii="Arial" w:hAnsi="Arial" w:cs="Arial"/>
          <w:i/>
          <w:iCs/>
          <w:sz w:val="22"/>
          <w:szCs w:val="22"/>
        </w:rPr>
        <w:t>Hoofdproces van de organisatie</w:t>
      </w:r>
      <w:r>
        <w:rPr>
          <w:rFonts w:ascii="Arial" w:hAnsi="Arial" w:cs="Arial"/>
          <w:sz w:val="22"/>
          <w:szCs w:val="22"/>
        </w:rPr>
        <w:t xml:space="preserve"> </w:t>
      </w:r>
      <w:r w:rsidRPr="00D26B90">
        <w:rPr>
          <w:rFonts w:ascii="Arial" w:hAnsi="Arial" w:cs="Arial"/>
          <w:sz w:val="22"/>
          <w:szCs w:val="22"/>
        </w:rPr>
        <w:sym w:font="Wingdings" w:char="F0E0"/>
      </w:r>
      <w:r>
        <w:rPr>
          <w:rFonts w:ascii="Arial" w:hAnsi="Arial" w:cs="Arial"/>
          <w:sz w:val="22"/>
          <w:szCs w:val="22"/>
        </w:rPr>
        <w:t xml:space="preserve"> uitgangspunt</w:t>
      </w:r>
    </w:p>
    <w:p w:rsidR="00D26B90" w:rsidRPr="00D26B90" w:rsidRDefault="00D26B90" w:rsidP="00D26B90">
      <w:pPr>
        <w:pStyle w:val="Lijstalinea"/>
        <w:numPr>
          <w:ilvl w:val="0"/>
          <w:numId w:val="1"/>
        </w:numPr>
        <w:tabs>
          <w:tab w:val="left" w:pos="517"/>
        </w:tabs>
        <w:rPr>
          <w:rFonts w:ascii="Arial" w:hAnsi="Arial" w:cs="Arial"/>
          <w:i/>
          <w:iCs/>
          <w:sz w:val="22"/>
          <w:szCs w:val="22"/>
        </w:rPr>
      </w:pPr>
      <w:r>
        <w:rPr>
          <w:rFonts w:ascii="Arial" w:hAnsi="Arial" w:cs="Arial"/>
          <w:sz w:val="22"/>
          <w:szCs w:val="22"/>
        </w:rPr>
        <w:t>ISO 900-serie kunnen wel gezien worden als handige aandachtspunten bij de beschrijving van de kritische processen</w:t>
      </w:r>
    </w:p>
    <w:p w:rsidR="00D26B90" w:rsidRDefault="00D26B90" w:rsidP="00D26B90">
      <w:pPr>
        <w:tabs>
          <w:tab w:val="left" w:pos="517"/>
        </w:tabs>
        <w:rPr>
          <w:rFonts w:ascii="Arial" w:hAnsi="Arial" w:cs="Arial"/>
          <w:i/>
          <w:iCs/>
          <w:sz w:val="22"/>
          <w:szCs w:val="22"/>
        </w:rPr>
      </w:pPr>
    </w:p>
    <w:p w:rsidR="00D26B90" w:rsidRDefault="00D26B90" w:rsidP="00D26B90">
      <w:pPr>
        <w:tabs>
          <w:tab w:val="left" w:pos="517"/>
        </w:tabs>
        <w:rPr>
          <w:rFonts w:ascii="Arial" w:hAnsi="Arial" w:cs="Arial"/>
          <w:u w:val="single"/>
        </w:rPr>
      </w:pPr>
      <w:r>
        <w:rPr>
          <w:rFonts w:ascii="Arial" w:hAnsi="Arial" w:cs="Arial"/>
          <w:u w:val="single"/>
        </w:rPr>
        <w:t>Hoofdstuk 4: het realiseren van een kwaliteitssysteem</w:t>
      </w:r>
    </w:p>
    <w:p w:rsidR="00D26B90" w:rsidRDefault="00D26B90" w:rsidP="00D26B90">
      <w:pPr>
        <w:tabs>
          <w:tab w:val="left" w:pos="517"/>
        </w:tabs>
        <w:rPr>
          <w:rFonts w:ascii="Arial" w:hAnsi="Arial" w:cs="Arial"/>
          <w:u w:val="single"/>
        </w:rPr>
      </w:pPr>
      <w:r>
        <w:rPr>
          <w:rFonts w:ascii="Arial" w:hAnsi="Arial" w:cs="Arial"/>
          <w:noProof/>
          <w:u w:val="single"/>
        </w:rPr>
        <w:drawing>
          <wp:inline distT="0" distB="0" distL="0" distR="0">
            <wp:extent cx="3329533" cy="2442612"/>
            <wp:effectExtent l="0" t="0" r="0" b="0"/>
            <wp:docPr id="36" name="Afbeelding 3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afbeelding 2020-05-25 om 16.45.32.png"/>
                    <pic:cNvPicPr/>
                  </pic:nvPicPr>
                  <pic:blipFill>
                    <a:blip r:embed="rId37">
                      <a:extLst>
                        <a:ext uri="{28A0092B-C50C-407E-A947-70E740481C1C}">
                          <a14:useLocalDpi xmlns:a14="http://schemas.microsoft.com/office/drawing/2010/main" val="0"/>
                        </a:ext>
                      </a:extLst>
                    </a:blip>
                    <a:stretch>
                      <a:fillRect/>
                    </a:stretch>
                  </pic:blipFill>
                  <pic:spPr>
                    <a:xfrm>
                      <a:off x="0" y="0"/>
                      <a:ext cx="3343720" cy="2453020"/>
                    </a:xfrm>
                    <a:prstGeom prst="rect">
                      <a:avLst/>
                    </a:prstGeom>
                  </pic:spPr>
                </pic:pic>
              </a:graphicData>
            </a:graphic>
          </wp:inline>
        </w:drawing>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H</w:t>
      </w:r>
      <w:r w:rsidRPr="00D26B90">
        <w:rPr>
          <w:rFonts w:ascii="Arial" w:hAnsi="Arial" w:cs="Arial"/>
          <w:sz w:val="22"/>
          <w:szCs w:val="22"/>
        </w:rPr>
        <w:t>et realiseren van een kwaliteitssysteem kan pas slagen als het aan de drie pijlers uit het figuur hierboven heeft voldaan</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4.1</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Verbeterattitude:</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De cultuur in de organisatie moet zodanig zijn dat iedereen continu gestimuleerd wordt aandacht te besteden aan kwaliteitsverbeteringen van processen en werkwijzen</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t>4.2</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Verbeterde processen: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Bedrijfsprocessen en afspraken worden systematisch doorgelicht en verbeterd </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Afspraken worden getoetst op effectiviteit, efficiëntie en de onderlinge relaties</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sz w:val="22"/>
          <w:szCs w:val="22"/>
        </w:rPr>
      </w:pPr>
      <w:r>
        <w:rPr>
          <w:rFonts w:ascii="Arial" w:hAnsi="Arial" w:cs="Arial"/>
          <w:sz w:val="22"/>
          <w:szCs w:val="22"/>
        </w:rPr>
        <w:lastRenderedPageBreak/>
        <w:t>4.3</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b/>
          <w:bCs/>
          <w:sz w:val="22"/>
          <w:szCs w:val="22"/>
        </w:rPr>
      </w:pPr>
      <w:r>
        <w:rPr>
          <w:rFonts w:ascii="Arial" w:hAnsi="Arial" w:cs="Arial"/>
          <w:b/>
          <w:bCs/>
          <w:sz w:val="22"/>
          <w:szCs w:val="22"/>
        </w:rPr>
        <w:t>Gedocumenteerde systemen: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Alle bedrijfsprocessen, afspraken en werkinstructies kunnen systematisch volgens een afgesproken methodiek worden vastgelegd in bijvoorbeeld handboeken</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Procedures en werkinstructies dienen eenvoudig, duidelijk, pragmatisch, werkbaar en geaccepteerd te zijn.</w:t>
      </w:r>
    </w:p>
    <w:p w:rsidR="00D26B90" w:rsidRDefault="00D26B90" w:rsidP="00D26B90">
      <w:pPr>
        <w:tabs>
          <w:tab w:val="left" w:pos="517"/>
        </w:tabs>
        <w:rPr>
          <w:rFonts w:ascii="Arial" w:hAnsi="Arial" w:cs="Arial"/>
          <w:sz w:val="22"/>
          <w:szCs w:val="22"/>
        </w:rPr>
      </w:pPr>
    </w:p>
    <w:p w:rsidR="00D26B90" w:rsidRDefault="00D26B90" w:rsidP="00D26B90">
      <w:pPr>
        <w:tabs>
          <w:tab w:val="left" w:pos="517"/>
        </w:tabs>
        <w:rPr>
          <w:rFonts w:ascii="Arial" w:hAnsi="Arial" w:cs="Arial"/>
          <w:u w:val="single"/>
        </w:rPr>
      </w:pPr>
      <w:r>
        <w:rPr>
          <w:rFonts w:ascii="Arial" w:hAnsi="Arial" w:cs="Arial"/>
          <w:u w:val="single"/>
        </w:rPr>
        <w:t>Hoofdstuk 5: wat levert het kwaliteitssysteem op?</w:t>
      </w:r>
    </w:p>
    <w:p w:rsidR="00D26B90" w:rsidRDefault="00D26B90" w:rsidP="00D26B90">
      <w:pPr>
        <w:tabs>
          <w:tab w:val="left" w:pos="517"/>
        </w:tabs>
        <w:rPr>
          <w:rFonts w:ascii="Arial" w:hAnsi="Arial" w:cs="Arial"/>
          <w:u w:val="single"/>
        </w:rPr>
      </w:pPr>
    </w:p>
    <w:p w:rsidR="00D26B90" w:rsidRPr="00D26B90" w:rsidRDefault="00D26B90" w:rsidP="00D26B90">
      <w:pPr>
        <w:pStyle w:val="Lijstalinea"/>
        <w:numPr>
          <w:ilvl w:val="0"/>
          <w:numId w:val="1"/>
        </w:numPr>
        <w:tabs>
          <w:tab w:val="left" w:pos="517"/>
        </w:tabs>
        <w:rPr>
          <w:rFonts w:ascii="Arial" w:hAnsi="Arial" w:cs="Arial"/>
          <w:u w:val="single"/>
        </w:rPr>
      </w:pPr>
      <w:r>
        <w:rPr>
          <w:rFonts w:ascii="Arial" w:hAnsi="Arial" w:cs="Arial"/>
          <w:sz w:val="22"/>
          <w:szCs w:val="22"/>
        </w:rPr>
        <w:t>Levert veel op voor de organisatie</w:t>
      </w:r>
    </w:p>
    <w:p w:rsidR="00D26B90" w:rsidRPr="00D26B90" w:rsidRDefault="00D26B90" w:rsidP="00D26B90">
      <w:pPr>
        <w:pStyle w:val="Lijstalinea"/>
        <w:numPr>
          <w:ilvl w:val="0"/>
          <w:numId w:val="1"/>
        </w:numPr>
        <w:tabs>
          <w:tab w:val="left" w:pos="517"/>
        </w:tabs>
        <w:rPr>
          <w:rFonts w:ascii="Arial" w:hAnsi="Arial" w:cs="Arial"/>
          <w:u w:val="single"/>
        </w:rPr>
      </w:pPr>
      <w:r>
        <w:rPr>
          <w:rFonts w:ascii="Arial" w:hAnsi="Arial" w:cs="Arial"/>
          <w:sz w:val="22"/>
          <w:szCs w:val="22"/>
        </w:rPr>
        <w:t>Tegen minimale kosten kan voldaan worden aan de wensen van de klant</w:t>
      </w:r>
    </w:p>
    <w:p w:rsidR="00D26B90" w:rsidRPr="00D26B90" w:rsidRDefault="00D26B90" w:rsidP="00D26B90">
      <w:pPr>
        <w:pStyle w:val="Lijstalinea"/>
        <w:numPr>
          <w:ilvl w:val="0"/>
          <w:numId w:val="1"/>
        </w:numPr>
        <w:tabs>
          <w:tab w:val="left" w:pos="517"/>
        </w:tabs>
        <w:rPr>
          <w:rFonts w:ascii="Arial" w:hAnsi="Arial" w:cs="Arial"/>
          <w:u w:val="single"/>
        </w:rPr>
      </w:pPr>
      <w:r>
        <w:rPr>
          <w:rFonts w:ascii="Arial" w:hAnsi="Arial" w:cs="Arial"/>
          <w:sz w:val="22"/>
          <w:szCs w:val="22"/>
        </w:rPr>
        <w:t>De organisatie kan altijd letten op verbeterpunten, waardoor de kosten nog meer omlaaggaan en de klanttevredenheid omhoog</w:t>
      </w:r>
    </w:p>
    <w:p w:rsidR="00D26B90" w:rsidRPr="00D26B90" w:rsidRDefault="00D26B90" w:rsidP="00D26B90">
      <w:pPr>
        <w:pStyle w:val="Lijstalinea"/>
        <w:numPr>
          <w:ilvl w:val="0"/>
          <w:numId w:val="1"/>
        </w:numPr>
        <w:tabs>
          <w:tab w:val="left" w:pos="517"/>
        </w:tabs>
        <w:rPr>
          <w:rFonts w:ascii="Arial" w:hAnsi="Arial" w:cs="Arial"/>
          <w:u w:val="single"/>
        </w:rPr>
      </w:pPr>
      <w:r>
        <w:rPr>
          <w:rFonts w:ascii="Arial" w:hAnsi="Arial" w:cs="Arial"/>
          <w:sz w:val="22"/>
          <w:szCs w:val="22"/>
        </w:rPr>
        <w:t>Verder hangt het van de omstandigheden af en kan je moeilijk beslissen wat het oplevert</w:t>
      </w:r>
    </w:p>
    <w:p w:rsidR="00D26B90" w:rsidRDefault="00D26B90" w:rsidP="00D26B90">
      <w:pPr>
        <w:tabs>
          <w:tab w:val="left" w:pos="517"/>
        </w:tabs>
        <w:rPr>
          <w:rFonts w:ascii="Arial" w:hAnsi="Arial" w:cs="Arial"/>
          <w:u w:val="single"/>
        </w:rPr>
      </w:pPr>
    </w:p>
    <w:p w:rsidR="00D26B90" w:rsidRDefault="00D26B90" w:rsidP="00D26B90">
      <w:pPr>
        <w:tabs>
          <w:tab w:val="left" w:pos="517"/>
        </w:tabs>
        <w:rPr>
          <w:rFonts w:ascii="Arial" w:hAnsi="Arial" w:cs="Arial"/>
          <w:u w:val="single"/>
        </w:rPr>
      </w:pPr>
      <w:r>
        <w:rPr>
          <w:rFonts w:ascii="Arial" w:hAnsi="Arial" w:cs="Arial"/>
          <w:u w:val="single"/>
        </w:rPr>
        <w:t>Hoofdstuk 6: conclusie:</w:t>
      </w:r>
    </w:p>
    <w:p w:rsidR="00D26B90" w:rsidRDefault="00D26B90" w:rsidP="00D26B90">
      <w:pPr>
        <w:tabs>
          <w:tab w:val="left" w:pos="517"/>
        </w:tabs>
        <w:rPr>
          <w:rFonts w:ascii="Arial" w:hAnsi="Arial" w:cs="Arial"/>
          <w:u w:val="single"/>
        </w:rPr>
      </w:pP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Een ISO-kwaliteitssysteem heeft een grote waarde voor een organisatie, mits goed ingevoerd. Het is voor organisaties zeker mogelijk om in een relatief korte periode een goed functionerend kwaliteitssysteem in te voeren, zonder onnodige bureaucratie en daarbij horende papiermassa</w:t>
      </w:r>
    </w:p>
    <w:p w:rsidR="00D26B90" w:rsidRDefault="00D26B90" w:rsidP="00D26B90">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De meest kritieke voorwaarde voor een goed </w:t>
      </w:r>
      <w:proofErr w:type="spellStart"/>
      <w:r>
        <w:rPr>
          <w:rFonts w:ascii="Arial" w:hAnsi="Arial" w:cs="Arial"/>
          <w:sz w:val="22"/>
          <w:szCs w:val="22"/>
        </w:rPr>
        <w:t>kwaliteitsprgograam</w:t>
      </w:r>
      <w:proofErr w:type="spellEnd"/>
      <w:r>
        <w:rPr>
          <w:rFonts w:ascii="Arial" w:hAnsi="Arial" w:cs="Arial"/>
          <w:sz w:val="22"/>
          <w:szCs w:val="22"/>
        </w:rPr>
        <w:t xml:space="preserve"> ligt bij de rol van management. Het management bepaalt de mate van enthousiasme en inzet van de organisatie en dus het succes van het programma</w:t>
      </w: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b/>
          <w:bCs/>
          <w:sz w:val="32"/>
          <w:szCs w:val="32"/>
        </w:rPr>
      </w:pPr>
      <w:r w:rsidRPr="002E3691">
        <w:rPr>
          <w:rFonts w:ascii="Arial" w:hAnsi="Arial" w:cs="Arial"/>
          <w:b/>
          <w:bCs/>
          <w:sz w:val="32"/>
          <w:szCs w:val="32"/>
          <w:highlight w:val="cyan"/>
        </w:rPr>
        <w:lastRenderedPageBreak/>
        <w:t>PERIODE 4</w:t>
      </w:r>
    </w:p>
    <w:p w:rsidR="002E3691" w:rsidRDefault="002E3691" w:rsidP="002E3691">
      <w:pPr>
        <w:tabs>
          <w:tab w:val="left" w:pos="517"/>
        </w:tabs>
        <w:rPr>
          <w:rFonts w:ascii="Arial" w:hAnsi="Arial" w:cs="Arial"/>
          <w:b/>
          <w:bCs/>
          <w:sz w:val="32"/>
          <w:szCs w:val="32"/>
        </w:rPr>
      </w:pPr>
    </w:p>
    <w:p w:rsidR="002E3691" w:rsidRDefault="002E3691" w:rsidP="002E3691">
      <w:pPr>
        <w:tabs>
          <w:tab w:val="left" w:pos="517"/>
        </w:tabs>
        <w:rPr>
          <w:rFonts w:ascii="Arial" w:hAnsi="Arial" w:cs="Arial"/>
          <w:b/>
          <w:bCs/>
          <w:sz w:val="28"/>
          <w:szCs w:val="28"/>
        </w:rPr>
      </w:pPr>
      <w:r>
        <w:rPr>
          <w:rFonts w:ascii="Arial" w:hAnsi="Arial" w:cs="Arial"/>
          <w:b/>
          <w:bCs/>
          <w:sz w:val="28"/>
          <w:szCs w:val="28"/>
        </w:rPr>
        <w:t>Inleiding HACCP-artikel</w:t>
      </w:r>
    </w:p>
    <w:p w:rsidR="002E3691" w:rsidRPr="002E3691" w:rsidRDefault="002E3691" w:rsidP="002E3691">
      <w:pPr>
        <w:tabs>
          <w:tab w:val="left" w:pos="517"/>
        </w:tabs>
        <w:rPr>
          <w:rFonts w:ascii="Arial" w:hAnsi="Arial" w:cs="Arial"/>
          <w:b/>
          <w:bCs/>
          <w:sz w:val="28"/>
          <w:szCs w:val="28"/>
        </w:rPr>
      </w:pPr>
    </w:p>
    <w:p w:rsidR="00D26B90" w:rsidRDefault="002E3691" w:rsidP="00D26B90">
      <w:pPr>
        <w:tabs>
          <w:tab w:val="left" w:pos="517"/>
        </w:tabs>
        <w:rPr>
          <w:rFonts w:ascii="Arial" w:hAnsi="Arial" w:cs="Arial"/>
          <w:b/>
          <w:bCs/>
          <w:sz w:val="22"/>
          <w:szCs w:val="22"/>
        </w:rPr>
      </w:pPr>
      <w:r w:rsidRPr="002E3691">
        <w:rPr>
          <w:rFonts w:ascii="Arial" w:hAnsi="Arial" w:cs="Arial"/>
          <w:b/>
          <w:bCs/>
          <w:sz w:val="22"/>
          <w:szCs w:val="22"/>
        </w:rPr>
        <w:t>Inleiding</w:t>
      </w:r>
      <w:r>
        <w:rPr>
          <w:rFonts w:ascii="Arial" w:hAnsi="Arial" w:cs="Arial"/>
          <w:b/>
          <w:bCs/>
          <w:sz w:val="22"/>
          <w:szCs w:val="22"/>
        </w:rPr>
        <w:t>:</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rPr>
        <w:t>Onveilige producten zijn producten waar je ziek van kunt worden of die letsel kunnen veroorzaken</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rPr>
        <w:t>HACCP-systeem voor de veiligheid</w:t>
      </w: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b/>
          <w:bCs/>
          <w:sz w:val="22"/>
          <w:szCs w:val="22"/>
        </w:rPr>
      </w:pPr>
      <w:r>
        <w:rPr>
          <w:rFonts w:ascii="Arial" w:hAnsi="Arial" w:cs="Arial"/>
          <w:b/>
          <w:bCs/>
          <w:sz w:val="22"/>
          <w:szCs w:val="22"/>
        </w:rPr>
        <w:t>HACCP:</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b/>
          <w:bCs/>
          <w:sz w:val="22"/>
          <w:szCs w:val="22"/>
        </w:rPr>
        <w:t>H</w:t>
      </w:r>
      <w:r>
        <w:rPr>
          <w:rFonts w:ascii="Arial" w:hAnsi="Arial" w:cs="Arial"/>
          <w:sz w:val="22"/>
          <w:szCs w:val="22"/>
        </w:rPr>
        <w:t>azard = gevaar</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b/>
          <w:bCs/>
          <w:sz w:val="22"/>
          <w:szCs w:val="22"/>
        </w:rPr>
        <w:t>A</w:t>
      </w:r>
      <w:r>
        <w:rPr>
          <w:rFonts w:ascii="Arial" w:hAnsi="Arial" w:cs="Arial"/>
          <w:sz w:val="22"/>
          <w:szCs w:val="22"/>
        </w:rPr>
        <w:t>nalyses = analyse</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b/>
          <w:bCs/>
          <w:sz w:val="22"/>
          <w:szCs w:val="22"/>
        </w:rPr>
        <w:t>C</w:t>
      </w:r>
      <w:r>
        <w:rPr>
          <w:rFonts w:ascii="Arial" w:hAnsi="Arial" w:cs="Arial"/>
          <w:sz w:val="22"/>
          <w:szCs w:val="22"/>
        </w:rPr>
        <w:t>ritical = kritisch</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b/>
          <w:bCs/>
          <w:sz w:val="22"/>
          <w:szCs w:val="22"/>
        </w:rPr>
        <w:t>C</w:t>
      </w:r>
      <w:r>
        <w:rPr>
          <w:rFonts w:ascii="Arial" w:hAnsi="Arial" w:cs="Arial"/>
          <w:sz w:val="22"/>
          <w:szCs w:val="22"/>
        </w:rPr>
        <w:t>ontrol = beheersen</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b/>
          <w:bCs/>
          <w:sz w:val="22"/>
          <w:szCs w:val="22"/>
        </w:rPr>
        <w:t>P</w:t>
      </w:r>
      <w:r>
        <w:rPr>
          <w:rFonts w:ascii="Arial" w:hAnsi="Arial" w:cs="Arial"/>
          <w:sz w:val="22"/>
          <w:szCs w:val="22"/>
        </w:rPr>
        <w:t>oints = punten</w:t>
      </w:r>
    </w:p>
    <w:p w:rsidR="002E3691" w:rsidRDefault="002E3691" w:rsidP="002E3691">
      <w:pPr>
        <w:pStyle w:val="Lijstalinea"/>
        <w:numPr>
          <w:ilvl w:val="0"/>
          <w:numId w:val="2"/>
        </w:numPr>
        <w:tabs>
          <w:tab w:val="left" w:pos="517"/>
        </w:tabs>
        <w:rPr>
          <w:rFonts w:ascii="Arial" w:hAnsi="Arial" w:cs="Arial"/>
          <w:sz w:val="22"/>
          <w:szCs w:val="22"/>
        </w:rPr>
      </w:pPr>
      <w:r>
        <w:rPr>
          <w:rFonts w:ascii="Arial" w:hAnsi="Arial" w:cs="Arial"/>
          <w:sz w:val="22"/>
          <w:szCs w:val="22"/>
        </w:rPr>
        <w:t>Is een gevarenanalyse om de kritische punten in het productieproces te kunnen beheersen</w:t>
      </w:r>
    </w:p>
    <w:p w:rsidR="002E3691" w:rsidRDefault="002E3691" w:rsidP="002E3691">
      <w:pPr>
        <w:pStyle w:val="Lijstalinea"/>
        <w:numPr>
          <w:ilvl w:val="0"/>
          <w:numId w:val="2"/>
        </w:numPr>
        <w:tabs>
          <w:tab w:val="left" w:pos="517"/>
        </w:tabs>
        <w:rPr>
          <w:rFonts w:ascii="Arial" w:hAnsi="Arial" w:cs="Arial"/>
          <w:sz w:val="22"/>
          <w:szCs w:val="22"/>
        </w:rPr>
      </w:pPr>
      <w:r>
        <w:rPr>
          <w:rFonts w:ascii="Arial" w:hAnsi="Arial" w:cs="Arial"/>
          <w:sz w:val="22"/>
          <w:szCs w:val="22"/>
        </w:rPr>
        <w:t>Kritische punten zijn punten in het proces waar onveilige producten kunnen ontstaan</w:t>
      </w:r>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b/>
          <w:bCs/>
          <w:sz w:val="22"/>
          <w:szCs w:val="22"/>
        </w:rPr>
      </w:pPr>
      <w:r>
        <w:rPr>
          <w:rFonts w:ascii="Arial" w:hAnsi="Arial" w:cs="Arial"/>
          <w:b/>
          <w:bCs/>
          <w:sz w:val="22"/>
          <w:szCs w:val="22"/>
        </w:rPr>
        <w:t>Gevaren:</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u w:val="single"/>
        </w:rPr>
        <w:t>Gevarenanalyse:</w:t>
      </w:r>
      <w:r>
        <w:rPr>
          <w:rFonts w:ascii="Arial" w:hAnsi="Arial" w:cs="Arial"/>
          <w:sz w:val="22"/>
          <w:szCs w:val="22"/>
        </w:rPr>
        <w:t xml:space="preserve"> bekijkt een team van mensen uit het bedrijf het proces </w:t>
      </w:r>
      <w:proofErr w:type="spellStart"/>
      <w:r>
        <w:rPr>
          <w:rFonts w:ascii="Arial" w:hAnsi="Arial" w:cs="Arial"/>
          <w:sz w:val="22"/>
          <w:szCs w:val="22"/>
        </w:rPr>
        <w:t>satp</w:t>
      </w:r>
      <w:proofErr w:type="spellEnd"/>
      <w:r>
        <w:rPr>
          <w:rFonts w:ascii="Arial" w:hAnsi="Arial" w:cs="Arial"/>
          <w:sz w:val="22"/>
          <w:szCs w:val="22"/>
        </w:rPr>
        <w:t xml:space="preserve"> voor stap en noemt hierbij alle mogelijke gevaren</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u w:val="single"/>
        </w:rPr>
        <w:t>Vier soorten gevaren:</w:t>
      </w:r>
    </w:p>
    <w:p w:rsidR="002E3691" w:rsidRPr="002E3691" w:rsidRDefault="002E3691" w:rsidP="002E3691">
      <w:pPr>
        <w:pStyle w:val="Lijstalinea"/>
        <w:numPr>
          <w:ilvl w:val="0"/>
          <w:numId w:val="2"/>
        </w:numPr>
        <w:tabs>
          <w:tab w:val="left" w:pos="517"/>
        </w:tabs>
        <w:rPr>
          <w:rFonts w:ascii="Arial" w:hAnsi="Arial" w:cs="Arial"/>
          <w:i/>
          <w:iCs/>
          <w:sz w:val="22"/>
          <w:szCs w:val="22"/>
        </w:rPr>
      </w:pPr>
      <w:r w:rsidRPr="002E3691">
        <w:rPr>
          <w:rFonts w:ascii="Arial" w:hAnsi="Arial" w:cs="Arial"/>
          <w:i/>
          <w:iCs/>
          <w:sz w:val="22"/>
          <w:szCs w:val="22"/>
        </w:rPr>
        <w:t>Microbiologische gevaren:</w:t>
      </w:r>
    </w:p>
    <w:p w:rsidR="002E3691" w:rsidRDefault="002E3691" w:rsidP="002E3691">
      <w:pPr>
        <w:pStyle w:val="Lijstalinea"/>
        <w:numPr>
          <w:ilvl w:val="0"/>
          <w:numId w:val="15"/>
        </w:numPr>
        <w:tabs>
          <w:tab w:val="left" w:pos="517"/>
        </w:tabs>
        <w:rPr>
          <w:rFonts w:ascii="Arial" w:hAnsi="Arial" w:cs="Arial"/>
          <w:sz w:val="22"/>
          <w:szCs w:val="22"/>
        </w:rPr>
      </w:pPr>
      <w:r>
        <w:rPr>
          <w:rFonts w:ascii="Arial" w:hAnsi="Arial" w:cs="Arial"/>
          <w:sz w:val="22"/>
          <w:szCs w:val="22"/>
        </w:rPr>
        <w:t>Alleen gevaarlijk als er veel van bij elkaar zijn</w:t>
      </w:r>
    </w:p>
    <w:p w:rsidR="002E3691" w:rsidRDefault="002E3691" w:rsidP="002E3691">
      <w:pPr>
        <w:pStyle w:val="Lijstalinea"/>
        <w:numPr>
          <w:ilvl w:val="0"/>
          <w:numId w:val="15"/>
        </w:numPr>
        <w:tabs>
          <w:tab w:val="left" w:pos="517"/>
        </w:tabs>
        <w:rPr>
          <w:rFonts w:ascii="Arial" w:hAnsi="Arial" w:cs="Arial"/>
          <w:sz w:val="22"/>
          <w:szCs w:val="22"/>
        </w:rPr>
      </w:pPr>
      <w:r>
        <w:rPr>
          <w:rFonts w:ascii="Arial" w:hAnsi="Arial" w:cs="Arial"/>
          <w:sz w:val="22"/>
          <w:szCs w:val="22"/>
        </w:rPr>
        <w:t xml:space="preserve">Groeit het best bij 30 graden Celsius </w:t>
      </w:r>
    </w:p>
    <w:p w:rsidR="002E3691" w:rsidRPr="002E3691" w:rsidRDefault="002E3691" w:rsidP="002E3691">
      <w:pPr>
        <w:pStyle w:val="Lijstalinea"/>
        <w:numPr>
          <w:ilvl w:val="0"/>
          <w:numId w:val="15"/>
        </w:numPr>
        <w:tabs>
          <w:tab w:val="left" w:pos="517"/>
        </w:tabs>
        <w:rPr>
          <w:rFonts w:ascii="Arial" w:hAnsi="Arial" w:cs="Arial"/>
          <w:sz w:val="22"/>
          <w:szCs w:val="22"/>
        </w:rPr>
      </w:pPr>
      <w:r>
        <w:rPr>
          <w:rFonts w:ascii="Arial" w:hAnsi="Arial" w:cs="Arial"/>
          <w:sz w:val="22"/>
          <w:szCs w:val="22"/>
        </w:rPr>
        <w:t xml:space="preserve">Salmonella </w:t>
      </w:r>
    </w:p>
    <w:p w:rsidR="002E3691" w:rsidRPr="002E3691" w:rsidRDefault="002E3691" w:rsidP="002E3691">
      <w:pPr>
        <w:pStyle w:val="Lijstalinea"/>
        <w:numPr>
          <w:ilvl w:val="0"/>
          <w:numId w:val="2"/>
        </w:numPr>
        <w:tabs>
          <w:tab w:val="left" w:pos="517"/>
        </w:tabs>
        <w:rPr>
          <w:rFonts w:ascii="Arial" w:hAnsi="Arial" w:cs="Arial"/>
          <w:i/>
          <w:iCs/>
          <w:sz w:val="22"/>
          <w:szCs w:val="22"/>
        </w:rPr>
      </w:pPr>
      <w:r w:rsidRPr="002E3691">
        <w:rPr>
          <w:rFonts w:ascii="Arial" w:hAnsi="Arial" w:cs="Arial"/>
          <w:i/>
          <w:iCs/>
          <w:sz w:val="22"/>
          <w:szCs w:val="22"/>
        </w:rPr>
        <w:t>Chemische gevaren:</w:t>
      </w:r>
    </w:p>
    <w:p w:rsidR="002E3691" w:rsidRDefault="002E3691" w:rsidP="002E3691">
      <w:pPr>
        <w:pStyle w:val="Lijstalinea"/>
        <w:numPr>
          <w:ilvl w:val="0"/>
          <w:numId w:val="15"/>
        </w:numPr>
        <w:tabs>
          <w:tab w:val="left" w:pos="517"/>
        </w:tabs>
        <w:rPr>
          <w:rFonts w:ascii="Arial" w:hAnsi="Arial" w:cs="Arial"/>
          <w:sz w:val="22"/>
          <w:szCs w:val="22"/>
        </w:rPr>
      </w:pPr>
      <w:r>
        <w:rPr>
          <w:rFonts w:ascii="Arial" w:hAnsi="Arial" w:cs="Arial"/>
          <w:sz w:val="22"/>
          <w:szCs w:val="22"/>
        </w:rPr>
        <w:t>Producten kunnen verontreinigd zijn met chemische stoffen</w:t>
      </w:r>
    </w:p>
    <w:p w:rsidR="002E3691" w:rsidRDefault="002E3691" w:rsidP="002E3691">
      <w:pPr>
        <w:pStyle w:val="Lijstalinea"/>
        <w:numPr>
          <w:ilvl w:val="0"/>
          <w:numId w:val="15"/>
        </w:numPr>
        <w:tabs>
          <w:tab w:val="left" w:pos="517"/>
        </w:tabs>
        <w:rPr>
          <w:rFonts w:ascii="Arial" w:hAnsi="Arial" w:cs="Arial"/>
          <w:sz w:val="22"/>
          <w:szCs w:val="22"/>
        </w:rPr>
      </w:pPr>
      <w:r>
        <w:rPr>
          <w:rFonts w:ascii="Arial" w:hAnsi="Arial" w:cs="Arial"/>
          <w:sz w:val="22"/>
          <w:szCs w:val="22"/>
        </w:rPr>
        <w:t>Gezondheidseffecten uiten meestal over langere termijn</w:t>
      </w:r>
    </w:p>
    <w:p w:rsidR="002E3691" w:rsidRPr="002E3691" w:rsidRDefault="002E3691" w:rsidP="002E3691">
      <w:pPr>
        <w:pStyle w:val="Lijstalinea"/>
        <w:numPr>
          <w:ilvl w:val="0"/>
          <w:numId w:val="2"/>
        </w:numPr>
        <w:tabs>
          <w:tab w:val="left" w:pos="517"/>
        </w:tabs>
        <w:rPr>
          <w:rFonts w:ascii="Arial" w:hAnsi="Arial" w:cs="Arial"/>
          <w:i/>
          <w:iCs/>
          <w:sz w:val="22"/>
          <w:szCs w:val="22"/>
        </w:rPr>
      </w:pPr>
      <w:r w:rsidRPr="002E3691">
        <w:rPr>
          <w:rFonts w:ascii="Arial" w:hAnsi="Arial" w:cs="Arial"/>
          <w:i/>
          <w:iCs/>
          <w:sz w:val="22"/>
          <w:szCs w:val="22"/>
        </w:rPr>
        <w:t>Fysische gevaren:</w:t>
      </w:r>
    </w:p>
    <w:p w:rsidR="002E3691" w:rsidRPr="002E3691" w:rsidRDefault="002E3691" w:rsidP="002E3691">
      <w:pPr>
        <w:pStyle w:val="Lijstalinea"/>
        <w:numPr>
          <w:ilvl w:val="0"/>
          <w:numId w:val="15"/>
        </w:numPr>
        <w:tabs>
          <w:tab w:val="left" w:pos="517"/>
        </w:tabs>
        <w:rPr>
          <w:rFonts w:ascii="Arial" w:hAnsi="Arial" w:cs="Arial"/>
          <w:sz w:val="22"/>
          <w:szCs w:val="22"/>
        </w:rPr>
      </w:pPr>
      <w:r>
        <w:rPr>
          <w:rFonts w:ascii="Arial" w:hAnsi="Arial" w:cs="Arial"/>
          <w:sz w:val="22"/>
          <w:szCs w:val="22"/>
        </w:rPr>
        <w:t>Vreemde voorwerpen in het product, zoals glas of hout</w:t>
      </w:r>
    </w:p>
    <w:p w:rsidR="002E3691" w:rsidRPr="002E3691" w:rsidRDefault="002E3691" w:rsidP="002E3691">
      <w:pPr>
        <w:pStyle w:val="Lijstalinea"/>
        <w:numPr>
          <w:ilvl w:val="0"/>
          <w:numId w:val="2"/>
        </w:numPr>
        <w:tabs>
          <w:tab w:val="left" w:pos="517"/>
        </w:tabs>
        <w:rPr>
          <w:rFonts w:ascii="Arial" w:hAnsi="Arial" w:cs="Arial"/>
          <w:i/>
          <w:iCs/>
          <w:sz w:val="22"/>
          <w:szCs w:val="22"/>
        </w:rPr>
      </w:pPr>
      <w:r w:rsidRPr="002E3691">
        <w:rPr>
          <w:rFonts w:ascii="Arial" w:hAnsi="Arial" w:cs="Arial"/>
          <w:i/>
          <w:iCs/>
          <w:sz w:val="22"/>
          <w:szCs w:val="22"/>
        </w:rPr>
        <w:t>Allergenen:</w:t>
      </w:r>
    </w:p>
    <w:p w:rsidR="002E3691" w:rsidRDefault="002E3691" w:rsidP="002E3691">
      <w:pPr>
        <w:pStyle w:val="Lijstalinea"/>
        <w:numPr>
          <w:ilvl w:val="0"/>
          <w:numId w:val="15"/>
        </w:numPr>
        <w:tabs>
          <w:tab w:val="left" w:pos="517"/>
        </w:tabs>
        <w:rPr>
          <w:rFonts w:ascii="Arial" w:hAnsi="Arial" w:cs="Arial"/>
          <w:sz w:val="22"/>
          <w:szCs w:val="22"/>
        </w:rPr>
      </w:pPr>
      <w:r>
        <w:rPr>
          <w:rFonts w:ascii="Arial" w:hAnsi="Arial" w:cs="Arial"/>
          <w:sz w:val="22"/>
          <w:szCs w:val="22"/>
        </w:rPr>
        <w:t>De stoffen die zorgen voor een allergische reactie</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rPr>
        <w:t xml:space="preserve">Als alle gevaren bekend zijn wordt een risicoanalyse gemaakt </w:t>
      </w:r>
      <w:r w:rsidRPr="002E3691">
        <w:rPr>
          <w:rFonts w:ascii="Arial" w:hAnsi="Arial" w:cs="Arial"/>
          <w:sz w:val="22"/>
          <w:szCs w:val="22"/>
        </w:rPr>
        <w:sym w:font="Wingdings" w:char="F0E0"/>
      </w:r>
      <w:r>
        <w:rPr>
          <w:rFonts w:ascii="Arial" w:hAnsi="Arial" w:cs="Arial"/>
          <w:sz w:val="22"/>
          <w:szCs w:val="22"/>
        </w:rPr>
        <w:t xml:space="preserve"> de kans dat het gevaar optreedt en de ernst ervan door het HACCP-team</w:t>
      </w:r>
    </w:p>
    <w:p w:rsidR="002E3691" w:rsidRP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u w:val="single"/>
        </w:rPr>
        <w:t>Nemen van maatregelen door:</w:t>
      </w:r>
    </w:p>
    <w:p w:rsidR="002E3691" w:rsidRDefault="002E3691" w:rsidP="002E3691">
      <w:pPr>
        <w:pStyle w:val="Lijstalinea"/>
        <w:numPr>
          <w:ilvl w:val="0"/>
          <w:numId w:val="2"/>
        </w:numPr>
        <w:tabs>
          <w:tab w:val="left" w:pos="517"/>
        </w:tabs>
        <w:rPr>
          <w:rFonts w:ascii="Arial" w:hAnsi="Arial" w:cs="Arial"/>
          <w:sz w:val="22"/>
          <w:szCs w:val="22"/>
        </w:rPr>
      </w:pPr>
      <w:r>
        <w:rPr>
          <w:rFonts w:ascii="Arial" w:hAnsi="Arial" w:cs="Arial"/>
          <w:sz w:val="22"/>
          <w:szCs w:val="22"/>
        </w:rPr>
        <w:t>Het doorlopen van het basisvoorwaardenprogramma</w:t>
      </w:r>
    </w:p>
    <w:p w:rsidR="002E3691" w:rsidRDefault="002E3691" w:rsidP="002E3691">
      <w:pPr>
        <w:pStyle w:val="Lijstalinea"/>
        <w:numPr>
          <w:ilvl w:val="0"/>
          <w:numId w:val="2"/>
        </w:numPr>
        <w:tabs>
          <w:tab w:val="left" w:pos="517"/>
        </w:tabs>
        <w:rPr>
          <w:rFonts w:ascii="Arial" w:hAnsi="Arial" w:cs="Arial"/>
          <w:sz w:val="22"/>
          <w:szCs w:val="22"/>
        </w:rPr>
      </w:pPr>
      <w:r>
        <w:rPr>
          <w:rFonts w:ascii="Arial" w:hAnsi="Arial" w:cs="Arial"/>
          <w:sz w:val="22"/>
          <w:szCs w:val="22"/>
        </w:rPr>
        <w:t xml:space="preserve">Beheersing van </w:t>
      </w:r>
      <w:proofErr w:type="spellStart"/>
      <w:r>
        <w:rPr>
          <w:rFonts w:ascii="Arial" w:hAnsi="Arial" w:cs="Arial"/>
          <w:sz w:val="22"/>
          <w:szCs w:val="22"/>
        </w:rPr>
        <w:t>ccp’s</w:t>
      </w:r>
      <w:proofErr w:type="spellEnd"/>
    </w:p>
    <w:p w:rsidR="002E3691" w:rsidRDefault="002E3691" w:rsidP="002E3691">
      <w:pPr>
        <w:tabs>
          <w:tab w:val="left" w:pos="517"/>
        </w:tabs>
        <w:rPr>
          <w:rFonts w:ascii="Arial" w:hAnsi="Arial" w:cs="Arial"/>
          <w:sz w:val="22"/>
          <w:szCs w:val="22"/>
        </w:rPr>
      </w:pPr>
    </w:p>
    <w:p w:rsidR="002E3691" w:rsidRDefault="002E3691" w:rsidP="002E3691">
      <w:pPr>
        <w:tabs>
          <w:tab w:val="left" w:pos="517"/>
        </w:tabs>
        <w:rPr>
          <w:rFonts w:ascii="Arial" w:hAnsi="Arial" w:cs="Arial"/>
          <w:b/>
          <w:bCs/>
          <w:sz w:val="22"/>
          <w:szCs w:val="22"/>
        </w:rPr>
      </w:pPr>
      <w:r>
        <w:rPr>
          <w:rFonts w:ascii="Arial" w:hAnsi="Arial" w:cs="Arial"/>
          <w:b/>
          <w:bCs/>
          <w:sz w:val="22"/>
          <w:szCs w:val="22"/>
        </w:rPr>
        <w:t>De basisvoorwaarden:</w:t>
      </w:r>
    </w:p>
    <w:p w:rsidR="002E3691" w:rsidRPr="002E3691" w:rsidRDefault="002E3691" w:rsidP="002E3691">
      <w:pPr>
        <w:pStyle w:val="Lijstalinea"/>
        <w:numPr>
          <w:ilvl w:val="0"/>
          <w:numId w:val="1"/>
        </w:numPr>
        <w:tabs>
          <w:tab w:val="left" w:pos="517"/>
        </w:tabs>
        <w:rPr>
          <w:rFonts w:ascii="Arial" w:hAnsi="Arial" w:cs="Arial"/>
          <w:b/>
          <w:bCs/>
          <w:sz w:val="22"/>
          <w:szCs w:val="22"/>
        </w:rPr>
      </w:pPr>
      <w:r>
        <w:rPr>
          <w:rFonts w:ascii="Arial" w:hAnsi="Arial" w:cs="Arial"/>
          <w:sz w:val="22"/>
          <w:szCs w:val="22"/>
        </w:rPr>
        <w:t>Het betreft minimale voorwaarden die aan de bedrijfsvoering worden gesteld om producten te kunnen maken</w:t>
      </w:r>
    </w:p>
    <w:p w:rsidR="002E3691" w:rsidRPr="002E3691" w:rsidRDefault="002E3691" w:rsidP="002E3691">
      <w:pPr>
        <w:pStyle w:val="Lijstalinea"/>
        <w:numPr>
          <w:ilvl w:val="0"/>
          <w:numId w:val="1"/>
        </w:numPr>
        <w:tabs>
          <w:tab w:val="left" w:pos="517"/>
        </w:tabs>
        <w:rPr>
          <w:rFonts w:ascii="Arial" w:hAnsi="Arial" w:cs="Arial"/>
          <w:b/>
          <w:bCs/>
          <w:sz w:val="22"/>
          <w:szCs w:val="22"/>
        </w:rPr>
      </w:pPr>
      <w:r>
        <w:rPr>
          <w:rFonts w:ascii="Arial" w:hAnsi="Arial" w:cs="Arial"/>
          <w:sz w:val="22"/>
          <w:szCs w:val="22"/>
          <w:u w:val="single"/>
        </w:rPr>
        <w:t>Hebben betrekking op:</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t>Terreinen en gebouwen:</w:t>
      </w:r>
      <w:r>
        <w:rPr>
          <w:rFonts w:ascii="Arial" w:hAnsi="Arial" w:cs="Arial"/>
          <w:sz w:val="22"/>
          <w:szCs w:val="22"/>
        </w:rPr>
        <w:t xml:space="preserve"> hygiënisch en veilig</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t>Grondstoffen en materialen:</w:t>
      </w:r>
      <w:r>
        <w:rPr>
          <w:rFonts w:ascii="Arial" w:hAnsi="Arial" w:cs="Arial"/>
          <w:sz w:val="22"/>
          <w:szCs w:val="22"/>
        </w:rPr>
        <w:t xml:space="preserve"> goedgekeurde leveranciers</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t>Transport:</w:t>
      </w:r>
      <w:r>
        <w:rPr>
          <w:rFonts w:ascii="Arial" w:hAnsi="Arial" w:cs="Arial"/>
          <w:sz w:val="22"/>
          <w:szCs w:val="22"/>
        </w:rPr>
        <w:t xml:space="preserve"> hygiënisch en veilig</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t>Ontvangst en opslag:</w:t>
      </w:r>
      <w:r>
        <w:rPr>
          <w:rFonts w:ascii="Arial" w:hAnsi="Arial" w:cs="Arial"/>
          <w:sz w:val="22"/>
          <w:szCs w:val="22"/>
        </w:rPr>
        <w:t xml:space="preserve"> goede ingangscontrole en hygiënisch</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t>Procesvoorschriften:</w:t>
      </w:r>
      <w:r>
        <w:rPr>
          <w:rFonts w:ascii="Arial" w:hAnsi="Arial" w:cs="Arial"/>
          <w:sz w:val="22"/>
          <w:szCs w:val="22"/>
        </w:rPr>
        <w:t xml:space="preserve"> m.b.t. reiniging en desinfectie, onderhoud, kalibratie, glasbreukbeheersing</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t>Apparatuur:</w:t>
      </w:r>
      <w:r>
        <w:rPr>
          <w:rFonts w:ascii="Arial" w:hAnsi="Arial" w:cs="Arial"/>
          <w:sz w:val="22"/>
          <w:szCs w:val="22"/>
        </w:rPr>
        <w:t xml:space="preserve"> goed ontwerp en duidelijke werkinstructies</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t>Personeel:</w:t>
      </w:r>
      <w:r>
        <w:rPr>
          <w:rFonts w:ascii="Arial" w:hAnsi="Arial" w:cs="Arial"/>
          <w:sz w:val="22"/>
          <w:szCs w:val="22"/>
        </w:rPr>
        <w:t xml:space="preserve"> moet getraind zijn in veiligheid en hygiëne</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lastRenderedPageBreak/>
        <w:t xml:space="preserve">Beheersing documenten: </w:t>
      </w:r>
      <w:r>
        <w:rPr>
          <w:rFonts w:ascii="Arial" w:hAnsi="Arial" w:cs="Arial"/>
          <w:sz w:val="22"/>
          <w:szCs w:val="22"/>
        </w:rPr>
        <w:t>gebruik van actuele documenten en goede registraties (</w:t>
      </w:r>
      <w:proofErr w:type="spellStart"/>
      <w:r>
        <w:rPr>
          <w:rFonts w:ascii="Arial" w:hAnsi="Arial" w:cs="Arial"/>
          <w:sz w:val="22"/>
          <w:szCs w:val="22"/>
        </w:rPr>
        <w:t>tranceerbaarheid</w:t>
      </w:r>
      <w:proofErr w:type="spellEnd"/>
      <w:r>
        <w:rPr>
          <w:rFonts w:ascii="Arial" w:hAnsi="Arial" w:cs="Arial"/>
          <w:sz w:val="22"/>
          <w:szCs w:val="22"/>
        </w:rPr>
        <w:t xml:space="preserve">) </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t>Producttesten:</w:t>
      </w:r>
      <w:r>
        <w:rPr>
          <w:rFonts w:ascii="Arial" w:hAnsi="Arial" w:cs="Arial"/>
          <w:sz w:val="22"/>
          <w:szCs w:val="22"/>
        </w:rPr>
        <w:t xml:space="preserve"> door een panel in het lab</w:t>
      </w:r>
    </w:p>
    <w:p w:rsidR="002E3691" w:rsidRPr="002E3691" w:rsidRDefault="002E3691" w:rsidP="002E3691">
      <w:pPr>
        <w:pStyle w:val="Lijstalinea"/>
        <w:numPr>
          <w:ilvl w:val="0"/>
          <w:numId w:val="2"/>
        </w:numPr>
        <w:tabs>
          <w:tab w:val="left" w:pos="517"/>
        </w:tabs>
        <w:rPr>
          <w:rFonts w:ascii="Arial" w:hAnsi="Arial" w:cs="Arial"/>
          <w:b/>
          <w:bCs/>
          <w:sz w:val="22"/>
          <w:szCs w:val="22"/>
        </w:rPr>
      </w:pPr>
      <w:r w:rsidRPr="002E3691">
        <w:rPr>
          <w:rFonts w:ascii="Arial" w:hAnsi="Arial" w:cs="Arial"/>
          <w:i/>
          <w:iCs/>
          <w:sz w:val="22"/>
          <w:szCs w:val="22"/>
        </w:rPr>
        <w:t>Incident management:</w:t>
      </w:r>
      <w:r>
        <w:rPr>
          <w:rFonts w:ascii="Arial" w:hAnsi="Arial" w:cs="Arial"/>
          <w:sz w:val="22"/>
          <w:szCs w:val="22"/>
        </w:rPr>
        <w:t xml:space="preserve"> volgens duidelijk te volgen procedures</w:t>
      </w:r>
    </w:p>
    <w:p w:rsidR="002E3691" w:rsidRDefault="002E3691" w:rsidP="002E3691">
      <w:pPr>
        <w:tabs>
          <w:tab w:val="left" w:pos="517"/>
        </w:tabs>
        <w:rPr>
          <w:rFonts w:ascii="Arial" w:hAnsi="Arial" w:cs="Arial"/>
          <w:b/>
          <w:bCs/>
          <w:sz w:val="22"/>
          <w:szCs w:val="22"/>
        </w:rPr>
      </w:pPr>
    </w:p>
    <w:p w:rsidR="002E3691" w:rsidRDefault="002E3691" w:rsidP="002E3691">
      <w:pPr>
        <w:tabs>
          <w:tab w:val="left" w:pos="517"/>
        </w:tabs>
        <w:rPr>
          <w:rFonts w:ascii="Arial" w:hAnsi="Arial" w:cs="Arial"/>
          <w:b/>
          <w:bCs/>
          <w:sz w:val="22"/>
          <w:szCs w:val="22"/>
        </w:rPr>
      </w:pPr>
      <w:r>
        <w:rPr>
          <w:rFonts w:ascii="Arial" w:hAnsi="Arial" w:cs="Arial"/>
          <w:b/>
          <w:bCs/>
          <w:sz w:val="22"/>
          <w:szCs w:val="22"/>
        </w:rPr>
        <w:t xml:space="preserve">Beheersing van de </w:t>
      </w:r>
      <w:proofErr w:type="spellStart"/>
      <w:r>
        <w:rPr>
          <w:rFonts w:ascii="Arial" w:hAnsi="Arial" w:cs="Arial"/>
          <w:b/>
          <w:bCs/>
          <w:sz w:val="22"/>
          <w:szCs w:val="22"/>
        </w:rPr>
        <w:t>CCP’s</w:t>
      </w:r>
      <w:proofErr w:type="spellEnd"/>
      <w:r>
        <w:rPr>
          <w:rFonts w:ascii="Arial" w:hAnsi="Arial" w:cs="Arial"/>
          <w:b/>
          <w:bCs/>
          <w:sz w:val="22"/>
          <w:szCs w:val="22"/>
        </w:rPr>
        <w:t>:</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rPr>
        <w:t>Kritisch beheers punt</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rPr>
        <w:t>Is een punt in het proces dat in de gaten gehouden moet worden om onveilige producten te voorkomen</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rPr>
        <w:t>Voor elke processtap tijdens de bewerking, de bereiding, de verpakking, de bewaren, het transport of het nuttigen worden alle mogelijkheden van bederf, besmetting, verontreiniging nauwgezet in kaart gebracht</w:t>
      </w:r>
    </w:p>
    <w:p w:rsidR="002E3691" w:rsidRDefault="002E3691" w:rsidP="002E3691">
      <w:pPr>
        <w:pStyle w:val="Lijstalinea"/>
        <w:numPr>
          <w:ilvl w:val="0"/>
          <w:numId w:val="1"/>
        </w:numPr>
        <w:tabs>
          <w:tab w:val="left" w:pos="517"/>
        </w:tabs>
        <w:rPr>
          <w:rFonts w:ascii="Arial" w:hAnsi="Arial" w:cs="Arial"/>
          <w:sz w:val="22"/>
          <w:szCs w:val="22"/>
        </w:rPr>
      </w:pPr>
      <w:proofErr w:type="spellStart"/>
      <w:r w:rsidRPr="002E3691">
        <w:rPr>
          <w:rFonts w:ascii="Arial" w:hAnsi="Arial" w:cs="Arial"/>
          <w:sz w:val="22"/>
          <w:szCs w:val="22"/>
          <w:u w:val="single"/>
        </w:rPr>
        <w:t>CCP’s</w:t>
      </w:r>
      <w:proofErr w:type="spellEnd"/>
      <w:r w:rsidRPr="002E3691">
        <w:rPr>
          <w:rFonts w:ascii="Arial" w:hAnsi="Arial" w:cs="Arial"/>
          <w:sz w:val="22"/>
          <w:szCs w:val="22"/>
          <w:u w:val="single"/>
        </w:rPr>
        <w:t>:</w:t>
      </w:r>
      <w:r>
        <w:rPr>
          <w:rFonts w:ascii="Arial" w:hAnsi="Arial" w:cs="Arial"/>
          <w:sz w:val="22"/>
          <w:szCs w:val="22"/>
        </w:rPr>
        <w:t xml:space="preserve"> zijn punten in het productieproces waar een nagenoeg continue controle/beheersing noodzakelijk is om een gevaar te elimineren of tot een </w:t>
      </w:r>
      <w:proofErr w:type="spellStart"/>
      <w:r>
        <w:rPr>
          <w:rFonts w:ascii="Arial" w:hAnsi="Arial" w:cs="Arial"/>
          <w:sz w:val="22"/>
          <w:szCs w:val="22"/>
        </w:rPr>
        <w:t>aanvaadbaar</w:t>
      </w:r>
      <w:proofErr w:type="spellEnd"/>
      <w:r>
        <w:rPr>
          <w:rFonts w:ascii="Arial" w:hAnsi="Arial" w:cs="Arial"/>
          <w:sz w:val="22"/>
          <w:szCs w:val="22"/>
        </w:rPr>
        <w:t xml:space="preserve"> niveau terug te brengen</w:t>
      </w:r>
    </w:p>
    <w:p w:rsidR="002E3691" w:rsidRPr="002E3691" w:rsidRDefault="002E3691" w:rsidP="002E3691">
      <w:pPr>
        <w:pStyle w:val="Lijstalinea"/>
        <w:numPr>
          <w:ilvl w:val="0"/>
          <w:numId w:val="1"/>
        </w:numPr>
        <w:tabs>
          <w:tab w:val="left" w:pos="517"/>
        </w:tabs>
        <w:rPr>
          <w:rFonts w:ascii="Arial" w:hAnsi="Arial" w:cs="Arial"/>
          <w:sz w:val="22"/>
          <w:szCs w:val="22"/>
          <w:u w:val="single"/>
        </w:rPr>
      </w:pPr>
      <w:proofErr w:type="spellStart"/>
      <w:r w:rsidRPr="002E3691">
        <w:rPr>
          <w:rFonts w:ascii="Arial" w:hAnsi="Arial" w:cs="Arial"/>
          <w:sz w:val="22"/>
          <w:szCs w:val="22"/>
          <w:u w:val="single"/>
        </w:rPr>
        <w:t>Alemene</w:t>
      </w:r>
      <w:proofErr w:type="spellEnd"/>
      <w:r w:rsidRPr="002E3691">
        <w:rPr>
          <w:rFonts w:ascii="Arial" w:hAnsi="Arial" w:cs="Arial"/>
          <w:sz w:val="22"/>
          <w:szCs w:val="22"/>
          <w:u w:val="single"/>
        </w:rPr>
        <w:t xml:space="preserve"> </w:t>
      </w:r>
      <w:proofErr w:type="spellStart"/>
      <w:r w:rsidRPr="002E3691">
        <w:rPr>
          <w:rFonts w:ascii="Arial" w:hAnsi="Arial" w:cs="Arial"/>
          <w:sz w:val="22"/>
          <w:szCs w:val="22"/>
          <w:u w:val="single"/>
        </w:rPr>
        <w:t>BeheersMaatregelen</w:t>
      </w:r>
      <w:proofErr w:type="spellEnd"/>
      <w:r w:rsidRPr="002E3691">
        <w:rPr>
          <w:rFonts w:ascii="Arial" w:hAnsi="Arial" w:cs="Arial"/>
          <w:sz w:val="22"/>
          <w:szCs w:val="22"/>
          <w:u w:val="single"/>
        </w:rPr>
        <w:t xml:space="preserve"> (ABM):</w:t>
      </w:r>
      <w:r>
        <w:rPr>
          <w:rFonts w:ascii="Arial" w:hAnsi="Arial" w:cs="Arial"/>
          <w:sz w:val="22"/>
          <w:szCs w:val="22"/>
        </w:rPr>
        <w:t xml:space="preserve"> zijn punten die continu aandacht vergen maar waarbij de risico’s kunnen worden afgedekt met beheersmaatregelen van </w:t>
      </w:r>
      <w:proofErr w:type="spellStart"/>
      <w:r>
        <w:rPr>
          <w:rFonts w:ascii="Arial" w:hAnsi="Arial" w:cs="Arial"/>
          <w:sz w:val="22"/>
          <w:szCs w:val="22"/>
        </w:rPr>
        <w:t>algemen</w:t>
      </w:r>
      <w:proofErr w:type="spellEnd"/>
      <w:r>
        <w:rPr>
          <w:rFonts w:ascii="Arial" w:hAnsi="Arial" w:cs="Arial"/>
          <w:sz w:val="22"/>
          <w:szCs w:val="22"/>
        </w:rPr>
        <w:t xml:space="preserve"> aard die behoren tot de basisvoorwaarden basisregels om op een goede, hygiënische en veilige manier in een levensmiddelenbedrijf te werken. </w:t>
      </w:r>
    </w:p>
    <w:p w:rsidR="002E3691" w:rsidRDefault="002E3691" w:rsidP="002E3691">
      <w:pPr>
        <w:tabs>
          <w:tab w:val="left" w:pos="517"/>
        </w:tabs>
        <w:rPr>
          <w:rFonts w:ascii="Arial" w:hAnsi="Arial" w:cs="Arial"/>
          <w:sz w:val="22"/>
          <w:szCs w:val="22"/>
          <w:u w:val="single"/>
        </w:rPr>
      </w:pPr>
    </w:p>
    <w:p w:rsidR="002E3691" w:rsidRDefault="002E3691" w:rsidP="002E3691">
      <w:pPr>
        <w:tabs>
          <w:tab w:val="left" w:pos="517"/>
        </w:tabs>
        <w:rPr>
          <w:rFonts w:ascii="Arial" w:hAnsi="Arial" w:cs="Arial"/>
          <w:b/>
          <w:bCs/>
          <w:sz w:val="22"/>
          <w:szCs w:val="22"/>
        </w:rPr>
      </w:pPr>
      <w:r>
        <w:rPr>
          <w:rFonts w:ascii="Arial" w:hAnsi="Arial" w:cs="Arial"/>
          <w:b/>
          <w:bCs/>
          <w:sz w:val="22"/>
          <w:szCs w:val="22"/>
        </w:rPr>
        <w:t>Kwaliteit van voedselveiligheid:</w:t>
      </w:r>
    </w:p>
    <w:p w:rsidR="002E3691" w:rsidRDefault="002E3691" w:rsidP="002E3691">
      <w:pPr>
        <w:pStyle w:val="Lijstalinea"/>
        <w:numPr>
          <w:ilvl w:val="0"/>
          <w:numId w:val="1"/>
        </w:numPr>
        <w:tabs>
          <w:tab w:val="left" w:pos="517"/>
        </w:tabs>
        <w:rPr>
          <w:rFonts w:ascii="Arial" w:hAnsi="Arial" w:cs="Arial"/>
          <w:sz w:val="22"/>
          <w:szCs w:val="22"/>
        </w:rPr>
      </w:pPr>
      <w:r>
        <w:rPr>
          <w:rFonts w:ascii="Arial" w:hAnsi="Arial" w:cs="Arial"/>
          <w:sz w:val="22"/>
          <w:szCs w:val="22"/>
        </w:rPr>
        <w:t>Consumenten kiezen voor een bepaalde kwaliteit</w:t>
      </w:r>
    </w:p>
    <w:p w:rsidR="005E0B13" w:rsidRDefault="005E0B13" w:rsidP="005E0B13">
      <w:pPr>
        <w:tabs>
          <w:tab w:val="left" w:pos="517"/>
        </w:tabs>
        <w:rPr>
          <w:rFonts w:ascii="Arial" w:hAnsi="Arial" w:cs="Arial"/>
          <w:sz w:val="22"/>
          <w:szCs w:val="22"/>
        </w:rPr>
      </w:pPr>
    </w:p>
    <w:p w:rsidR="005E0B13" w:rsidRDefault="005E0B13" w:rsidP="005E0B13">
      <w:pPr>
        <w:tabs>
          <w:tab w:val="left" w:pos="517"/>
        </w:tabs>
        <w:rPr>
          <w:rFonts w:ascii="Arial" w:hAnsi="Arial" w:cs="Arial"/>
          <w:sz w:val="22"/>
          <w:szCs w:val="22"/>
        </w:rPr>
      </w:pPr>
    </w:p>
    <w:p w:rsidR="005E0B13" w:rsidRDefault="005E0B13" w:rsidP="005E0B13">
      <w:pPr>
        <w:tabs>
          <w:tab w:val="left" w:pos="517"/>
        </w:tabs>
        <w:rPr>
          <w:rFonts w:ascii="Arial" w:hAnsi="Arial" w:cs="Arial"/>
          <w:sz w:val="22"/>
          <w:szCs w:val="22"/>
        </w:rPr>
      </w:pPr>
    </w:p>
    <w:p w:rsidR="005E0B13" w:rsidRDefault="005E0B13" w:rsidP="005E0B13">
      <w:pPr>
        <w:shd w:val="clear" w:color="auto" w:fill="FFFFFF"/>
        <w:spacing w:before="100" w:beforeAutospacing="1" w:after="100" w:afterAutospacing="1"/>
        <w:textAlignment w:val="center"/>
        <w:rPr>
          <w:rFonts w:ascii="Arial" w:hAnsi="Arial" w:cs="Arial"/>
          <w:b/>
          <w:bCs/>
          <w:color w:val="000000"/>
          <w:sz w:val="28"/>
          <w:szCs w:val="28"/>
          <w:shd w:val="clear" w:color="auto" w:fill="FFFFFF"/>
        </w:rPr>
      </w:pPr>
      <w:r w:rsidRPr="005E0B13">
        <w:rPr>
          <w:rFonts w:ascii="Arial" w:hAnsi="Arial" w:cs="Arial"/>
          <w:b/>
          <w:bCs/>
          <w:color w:val="000000"/>
          <w:sz w:val="28"/>
          <w:szCs w:val="28"/>
          <w:shd w:val="clear" w:color="auto" w:fill="FFFFFF"/>
        </w:rPr>
        <w:t>De eisen voor een op HACCP gebaseerd Voedselveiligheidssysteem (paragraaf 5.2 t/m 5.6)</w:t>
      </w:r>
    </w:p>
    <w:p w:rsidR="005E0B13" w:rsidRDefault="005E0B13" w:rsidP="005E0B13">
      <w:pPr>
        <w:shd w:val="clear" w:color="auto" w:fill="FFFFFF"/>
        <w:spacing w:before="100" w:beforeAutospacing="1" w:after="100" w:afterAutospacing="1"/>
        <w:textAlignment w:val="center"/>
        <w:rPr>
          <w:rFonts w:ascii="Arial" w:hAnsi="Arial" w:cs="Arial"/>
          <w:color w:val="000000"/>
          <w:u w:val="single"/>
          <w:shd w:val="clear" w:color="auto" w:fill="FFFFFF"/>
        </w:rPr>
      </w:pPr>
      <w:r>
        <w:rPr>
          <w:rFonts w:ascii="Arial" w:hAnsi="Arial" w:cs="Arial"/>
          <w:color w:val="000000"/>
          <w:u w:val="single"/>
          <w:shd w:val="clear" w:color="auto" w:fill="FFFFFF"/>
        </w:rPr>
        <w:t>Hoofdstuk 5</w:t>
      </w: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5.2.1</w:t>
      </w:r>
    </w:p>
    <w:p w:rsidR="005E0B13" w:rsidRDefault="005E0B13" w:rsidP="005E0B13">
      <w:pPr>
        <w:shd w:val="clear" w:color="auto" w:fill="FFFFFF"/>
        <w:spacing w:before="100" w:beforeAutospacing="1" w:after="100" w:afterAutospacing="1"/>
        <w:textAlignment w:val="cente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Kenmerken van het product:</w:t>
      </w:r>
    </w:p>
    <w:p w:rsidR="005E0B13" w:rsidRPr="005E0B13" w:rsidRDefault="005E0B13" w:rsidP="005E0B13">
      <w:pPr>
        <w:pStyle w:val="Lijstalinea"/>
        <w:numPr>
          <w:ilvl w:val="0"/>
          <w:numId w:val="1"/>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i/>
          <w:iCs/>
          <w:color w:val="000000"/>
          <w:sz w:val="22"/>
          <w:szCs w:val="22"/>
          <w:shd w:val="clear" w:color="auto" w:fill="FFFFFF"/>
        </w:rPr>
        <w:t>Karakteristieke eigenschappen van een product:</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Een algemene productbeschrijving</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Gebruikte grond- en hulpstoffen en bestanddelen/toevoegingen</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Algemene productkenmerken zoals voorkomen, gewicht, etc.</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Specifieke productkenmerken zoals chemische-, microbiologische- en fysische kenmerken</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Specifieke eisen zoals van toepassing zijnde wetgeving, klanteneisen</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Zekerstelling van algemene veiligheid</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Verpakking, opslagcondities, etikettering</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Identificatie van bekend oneigenlijk gebruik</w:t>
      </w: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5.2.2</w:t>
      </w:r>
    </w:p>
    <w:p w:rsidR="005E0B13" w:rsidRDefault="005E0B13" w:rsidP="005E0B13">
      <w:pPr>
        <w:shd w:val="clear" w:color="auto" w:fill="FFFFFF"/>
        <w:spacing w:before="100" w:beforeAutospacing="1" w:after="100" w:afterAutospacing="1"/>
        <w:textAlignment w:val="cente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Bedoeld gebruik:</w:t>
      </w:r>
    </w:p>
    <w:p w:rsidR="005E0B13" w:rsidRDefault="005E0B13" w:rsidP="005E0B13">
      <w:pPr>
        <w:pStyle w:val="Lijstalinea"/>
        <w:numPr>
          <w:ilvl w:val="0"/>
          <w:numId w:val="1"/>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Aangegeven en vastgelegd moet worden voor welke doelgroep het product of de productgroep bestemd is, aangezien dit een directe invloed heeft op de vereiste productkenmerken</w:t>
      </w:r>
    </w:p>
    <w:p w:rsidR="005E0B13" w:rsidRDefault="005E0B13" w:rsidP="005E0B13">
      <w:pPr>
        <w:pStyle w:val="Lijstalinea"/>
        <w:numPr>
          <w:ilvl w:val="0"/>
          <w:numId w:val="1"/>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lastRenderedPageBreak/>
        <w:t>Relevante wetgeving en regelingen moeten worden gedocumenteerd</w:t>
      </w:r>
    </w:p>
    <w:p w:rsidR="005E0B13" w:rsidRDefault="005E0B13" w:rsidP="005E0B13">
      <w:pPr>
        <w:pStyle w:val="Lijstalinea"/>
        <w:numPr>
          <w:ilvl w:val="0"/>
          <w:numId w:val="1"/>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Indien onoordeelkundig of onjuist gebruik kan leiden tot onveilige producten, moeten de producten adequate informatie bevatten opdat juiste en toegankelijke informatie beschikbaar is voor de volgende persoon/organisatie in de voedselketen. </w:t>
      </w:r>
    </w:p>
    <w:p w:rsidR="005E0B13" w:rsidRDefault="005E0B13" w:rsidP="005E0B13">
      <w:pPr>
        <w:pStyle w:val="Lijstalinea"/>
        <w:numPr>
          <w:ilvl w:val="0"/>
          <w:numId w:val="1"/>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Voorzieningen moeten zijn getroffen die het eenvoudig maken om de betreffende partij of levering te identificeren indien een terugroeping (</w:t>
      </w:r>
      <w:proofErr w:type="spellStart"/>
      <w:r>
        <w:rPr>
          <w:rFonts w:ascii="Arial" w:hAnsi="Arial" w:cs="Arial"/>
          <w:color w:val="000000"/>
          <w:sz w:val="22"/>
          <w:szCs w:val="22"/>
          <w:shd w:val="clear" w:color="auto" w:fill="FFFFFF"/>
        </w:rPr>
        <w:t>recall</w:t>
      </w:r>
      <w:proofErr w:type="spellEnd"/>
      <w:r>
        <w:rPr>
          <w:rFonts w:ascii="Arial" w:hAnsi="Arial" w:cs="Arial"/>
          <w:color w:val="000000"/>
          <w:sz w:val="22"/>
          <w:szCs w:val="22"/>
          <w:shd w:val="clear" w:color="auto" w:fill="FFFFFF"/>
        </w:rPr>
        <w:t>) nodig is</w:t>
      </w:r>
    </w:p>
    <w:p w:rsidR="005E0B13" w:rsidRDefault="005E0B13" w:rsidP="005E0B13">
      <w:pPr>
        <w:pStyle w:val="Lijstalinea"/>
        <w:numPr>
          <w:ilvl w:val="0"/>
          <w:numId w:val="1"/>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Het levensmiddelenbedrijf moet aantoonbaar maken dat er is nagegaan of de bewaar- en gebruikswijze bij de doelgroepen kritische </w:t>
      </w:r>
      <w:proofErr w:type="spellStart"/>
      <w:r>
        <w:rPr>
          <w:rFonts w:ascii="Arial" w:hAnsi="Arial" w:cs="Arial"/>
          <w:color w:val="000000"/>
          <w:sz w:val="22"/>
          <w:szCs w:val="22"/>
          <w:shd w:val="clear" w:color="auto" w:fill="FFFFFF"/>
        </w:rPr>
        <w:t>beheerspunten</w:t>
      </w:r>
      <w:proofErr w:type="spellEnd"/>
      <w:r>
        <w:rPr>
          <w:rFonts w:ascii="Arial" w:hAnsi="Arial" w:cs="Arial"/>
          <w:color w:val="000000"/>
          <w:sz w:val="22"/>
          <w:szCs w:val="22"/>
          <w:shd w:val="clear" w:color="auto" w:fill="FFFFFF"/>
        </w:rPr>
        <w:t xml:space="preserve"> omvat</w:t>
      </w: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5.3.1</w:t>
      </w:r>
    </w:p>
    <w:p w:rsidR="005E0B13" w:rsidRDefault="005E0B13" w:rsidP="005E0B13">
      <w:pPr>
        <w:shd w:val="clear" w:color="auto" w:fill="FFFFFF"/>
        <w:spacing w:before="100" w:beforeAutospacing="1" w:after="100" w:afterAutospacing="1"/>
        <w:textAlignment w:val="cente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Stroomschema’s</w:t>
      </w:r>
    </w:p>
    <w:p w:rsidR="005E0B13" w:rsidRDefault="005E0B13" w:rsidP="005E0B13">
      <w:pPr>
        <w:pStyle w:val="Lijstalinea"/>
        <w:numPr>
          <w:ilvl w:val="0"/>
          <w:numId w:val="1"/>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Zijn schematische weergave van het voortbrengingsproces en beschrijven alle stappen in voldoende detail om het HACCP-</w:t>
      </w:r>
      <w:proofErr w:type="spellStart"/>
      <w:r>
        <w:rPr>
          <w:rFonts w:ascii="Arial" w:hAnsi="Arial" w:cs="Arial"/>
          <w:color w:val="000000"/>
          <w:sz w:val="22"/>
          <w:szCs w:val="22"/>
          <w:shd w:val="clear" w:color="auto" w:fill="FFFFFF"/>
        </w:rPr>
        <w:t>teawm</w:t>
      </w:r>
      <w:proofErr w:type="spellEnd"/>
      <w:r>
        <w:rPr>
          <w:rFonts w:ascii="Arial" w:hAnsi="Arial" w:cs="Arial"/>
          <w:color w:val="000000"/>
          <w:sz w:val="22"/>
          <w:szCs w:val="22"/>
          <w:shd w:val="clear" w:color="auto" w:fill="FFFFFF"/>
        </w:rPr>
        <w:t xml:space="preserve"> adequate informatie te geven voor de HACCP-analyse</w:t>
      </w:r>
    </w:p>
    <w:p w:rsidR="005E0B13" w:rsidRPr="005E0B13" w:rsidRDefault="005E0B13" w:rsidP="005E0B13">
      <w:pPr>
        <w:pStyle w:val="Lijstalinea"/>
        <w:numPr>
          <w:ilvl w:val="0"/>
          <w:numId w:val="1"/>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u w:val="single"/>
          <w:shd w:val="clear" w:color="auto" w:fill="FFFFFF"/>
        </w:rPr>
        <w:t>Kritische aspecten, zoals:</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Buffer en tussenopslagen</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Transportleidingen, verdeelkleppen, etc.</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Kringlopen voor het herbewerking/recycling</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Voorzieningen voor reiniging en desinfectie van de machines en gereedschappen, inclusief ‘cleaning in </w:t>
      </w:r>
      <w:proofErr w:type="spellStart"/>
      <w:r>
        <w:rPr>
          <w:rFonts w:ascii="Arial" w:hAnsi="Arial" w:cs="Arial"/>
          <w:color w:val="000000"/>
          <w:sz w:val="22"/>
          <w:szCs w:val="22"/>
          <w:shd w:val="clear" w:color="auto" w:fill="FFFFFF"/>
        </w:rPr>
        <w:t>process</w:t>
      </w:r>
      <w:proofErr w:type="spellEnd"/>
      <w:r>
        <w:rPr>
          <w:rFonts w:ascii="Arial" w:hAnsi="Arial" w:cs="Arial"/>
          <w:color w:val="000000"/>
          <w:sz w:val="22"/>
          <w:szCs w:val="22"/>
          <w:shd w:val="clear" w:color="auto" w:fill="FFFFFF"/>
        </w:rPr>
        <w:t>’</w:t>
      </w:r>
    </w:p>
    <w:p w:rsidR="005E0B13" w:rsidRDefault="005E0B13" w:rsidP="005E0B13">
      <w:pPr>
        <w:pStyle w:val="Lijstalinea"/>
        <w:numPr>
          <w:ilvl w:val="0"/>
          <w:numId w:val="2"/>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Voorzieningen bij starten/stoppen/</w:t>
      </w:r>
      <w:proofErr w:type="spellStart"/>
      <w:r>
        <w:rPr>
          <w:rFonts w:ascii="Arial" w:hAnsi="Arial" w:cs="Arial"/>
          <w:color w:val="000000"/>
          <w:sz w:val="22"/>
          <w:szCs w:val="22"/>
          <w:shd w:val="clear" w:color="auto" w:fill="FFFFFF"/>
        </w:rPr>
        <w:t>noodstops</w:t>
      </w:r>
      <w:proofErr w:type="spellEnd"/>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5.3.3</w:t>
      </w:r>
    </w:p>
    <w:p w:rsidR="005E0B13" w:rsidRDefault="005E0B13" w:rsidP="005E0B13">
      <w:pPr>
        <w:shd w:val="clear" w:color="auto" w:fill="FFFFFF"/>
        <w:spacing w:before="100" w:beforeAutospacing="1" w:after="100" w:afterAutospacing="1"/>
        <w:textAlignment w:val="cente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Beheer en verificatie van de procesinformatie:</w:t>
      </w:r>
    </w:p>
    <w:p w:rsidR="005E0B13" w:rsidRDefault="005E0B13" w:rsidP="005E0B13">
      <w:pPr>
        <w:pStyle w:val="Lijstalinea"/>
        <w:numPr>
          <w:ilvl w:val="0"/>
          <w:numId w:val="1"/>
        </w:num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In ieder geval moet de beschrijving van de stroomschema’s en plattegrond geverifieerd worden door het HACCP-team opdat deze volledig in overeenstemming zijn met de bestaande praktijk </w:t>
      </w: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color w:val="000000"/>
          <w:sz w:val="22"/>
          <w:szCs w:val="22"/>
          <w:shd w:val="clear" w:color="auto" w:fill="FFFFFF"/>
        </w:rPr>
        <w:lastRenderedPageBreak/>
        <w:t>5.4</w:t>
      </w:r>
    </w:p>
    <w:p w:rsidR="005E0B13" w:rsidRDefault="005E0B13" w:rsidP="005E0B13">
      <w:pPr>
        <w:shd w:val="clear" w:color="auto" w:fill="FFFFFF"/>
        <w:spacing w:before="100" w:beforeAutospacing="1" w:after="100" w:afterAutospacing="1"/>
        <w:textAlignment w:val="cente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Basisvoorwaardenprogramma:</w:t>
      </w: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r>
        <w:rPr>
          <w:rFonts w:ascii="Arial" w:hAnsi="Arial" w:cs="Arial"/>
          <w:noProof/>
          <w:color w:val="000000"/>
          <w:sz w:val="22"/>
          <w:szCs w:val="22"/>
          <w:shd w:val="clear" w:color="auto" w:fill="FFFFFF"/>
        </w:rPr>
        <w:drawing>
          <wp:anchor distT="0" distB="0" distL="114300" distR="114300" simplePos="0" relativeHeight="251659264" behindDoc="0" locked="0" layoutInCell="1" allowOverlap="1">
            <wp:simplePos x="0" y="0"/>
            <wp:positionH relativeFrom="column">
              <wp:posOffset>635</wp:posOffset>
            </wp:positionH>
            <wp:positionV relativeFrom="paragraph">
              <wp:posOffset>1487170</wp:posOffset>
            </wp:positionV>
            <wp:extent cx="4244975" cy="2076450"/>
            <wp:effectExtent l="0" t="0" r="0" b="6350"/>
            <wp:wrapThrough wrapText="bothSides">
              <wp:wrapPolygon edited="0">
                <wp:start x="0" y="0"/>
                <wp:lineTo x="0" y="21534"/>
                <wp:lineTo x="21519" y="21534"/>
                <wp:lineTo x="21519"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ermafbeelding 2020-05-26 om 17.02.46.png"/>
                    <pic:cNvPicPr/>
                  </pic:nvPicPr>
                  <pic:blipFill>
                    <a:blip r:embed="rId38">
                      <a:extLst>
                        <a:ext uri="{28A0092B-C50C-407E-A947-70E740481C1C}">
                          <a14:useLocalDpi xmlns:a14="http://schemas.microsoft.com/office/drawing/2010/main" val="0"/>
                        </a:ext>
                      </a:extLst>
                    </a:blip>
                    <a:stretch>
                      <a:fillRect/>
                    </a:stretch>
                  </pic:blipFill>
                  <pic:spPr>
                    <a:xfrm>
                      <a:off x="0" y="0"/>
                      <a:ext cx="4244975" cy="2076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shd w:val="clear" w:color="auto" w:fill="FFFFFF"/>
        </w:rPr>
        <w:drawing>
          <wp:inline distT="0" distB="0" distL="0" distR="0">
            <wp:extent cx="4245378" cy="1486772"/>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hermafbeelding 2020-05-26 om 17.02.05.png"/>
                    <pic:cNvPicPr/>
                  </pic:nvPicPr>
                  <pic:blipFill>
                    <a:blip r:embed="rId39">
                      <a:extLst>
                        <a:ext uri="{28A0092B-C50C-407E-A947-70E740481C1C}">
                          <a14:useLocalDpi xmlns:a14="http://schemas.microsoft.com/office/drawing/2010/main" val="0"/>
                        </a:ext>
                      </a:extLst>
                    </a:blip>
                    <a:stretch>
                      <a:fillRect/>
                    </a:stretch>
                  </pic:blipFill>
                  <pic:spPr>
                    <a:xfrm>
                      <a:off x="0" y="0"/>
                      <a:ext cx="4266554" cy="1494188"/>
                    </a:xfrm>
                    <a:prstGeom prst="rect">
                      <a:avLst/>
                    </a:prstGeom>
                  </pic:spPr>
                </pic:pic>
              </a:graphicData>
            </a:graphic>
          </wp:inline>
        </w:drawing>
      </w:r>
    </w:p>
    <w:p w:rsidR="005E0B13" w:rsidRP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P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Pr="005E0B13" w:rsidRDefault="005E0B13" w:rsidP="005E0B13">
      <w:pPr>
        <w:shd w:val="clear" w:color="auto" w:fill="FFFFFF"/>
        <w:spacing w:before="100" w:beforeAutospacing="1" w:after="100" w:afterAutospacing="1"/>
        <w:textAlignment w:val="center"/>
        <w:rPr>
          <w:rFonts w:ascii="Arial" w:hAnsi="Arial" w:cs="Arial"/>
          <w:color w:val="000000"/>
          <w:sz w:val="22"/>
          <w:szCs w:val="22"/>
          <w:shd w:val="clear" w:color="auto" w:fill="FFFFFF"/>
        </w:rPr>
      </w:pPr>
    </w:p>
    <w:p w:rsidR="005E0B13" w:rsidRPr="005E0B13" w:rsidRDefault="005E0B13" w:rsidP="005E0B13">
      <w:pPr>
        <w:shd w:val="clear" w:color="auto" w:fill="FFFFFF"/>
        <w:spacing w:before="100" w:beforeAutospacing="1" w:after="100" w:afterAutospacing="1"/>
        <w:textAlignment w:val="center"/>
        <w:rPr>
          <w:rFonts w:ascii="Arial" w:hAnsi="Arial" w:cs="Arial"/>
          <w:b/>
          <w:bCs/>
          <w:color w:val="000000"/>
          <w:sz w:val="22"/>
          <w:szCs w:val="22"/>
          <w:shd w:val="clear" w:color="auto" w:fill="FFFFFF"/>
        </w:rPr>
      </w:pPr>
    </w:p>
    <w:p w:rsidR="005E0B13" w:rsidRPr="005E0B13" w:rsidRDefault="005E0B13" w:rsidP="005E0B13">
      <w:pPr>
        <w:tabs>
          <w:tab w:val="left" w:pos="517"/>
        </w:tabs>
        <w:rPr>
          <w:rFonts w:ascii="Arial" w:hAnsi="Arial" w:cs="Arial"/>
          <w:sz w:val="22"/>
          <w:szCs w:val="22"/>
        </w:rPr>
      </w:pPr>
    </w:p>
    <w:p w:rsidR="002E3691" w:rsidRDefault="002E3691" w:rsidP="00D26B90">
      <w:pPr>
        <w:tabs>
          <w:tab w:val="left" w:pos="517"/>
        </w:tabs>
        <w:rPr>
          <w:rFonts w:ascii="Arial" w:hAnsi="Arial" w:cs="Arial"/>
          <w:sz w:val="22"/>
          <w:szCs w:val="22"/>
          <w:u w:val="single"/>
        </w:rPr>
      </w:pPr>
    </w:p>
    <w:p w:rsidR="005E0B13" w:rsidRDefault="00E87557" w:rsidP="005E0B13">
      <w:pPr>
        <w:rPr>
          <w:rFonts w:ascii="Arial" w:hAnsi="Arial" w:cs="Arial"/>
          <w:sz w:val="22"/>
          <w:szCs w:val="22"/>
        </w:rPr>
      </w:pPr>
      <w:r>
        <w:rPr>
          <w:rFonts w:ascii="Arial" w:hAnsi="Arial" w:cs="Arial"/>
          <w:sz w:val="22"/>
          <w:szCs w:val="22"/>
        </w:rPr>
        <w:t>5.5</w:t>
      </w:r>
    </w:p>
    <w:p w:rsidR="00E87557" w:rsidRDefault="00E87557" w:rsidP="005E0B13">
      <w:pPr>
        <w:rPr>
          <w:rFonts w:ascii="Arial" w:hAnsi="Arial" w:cs="Arial"/>
          <w:sz w:val="22"/>
          <w:szCs w:val="22"/>
        </w:rPr>
      </w:pPr>
    </w:p>
    <w:p w:rsidR="00E87557" w:rsidRDefault="00E87557" w:rsidP="005E0B13">
      <w:pPr>
        <w:rPr>
          <w:rFonts w:ascii="Arial" w:hAnsi="Arial" w:cs="Arial"/>
          <w:b/>
          <w:bCs/>
          <w:sz w:val="22"/>
          <w:szCs w:val="22"/>
        </w:rPr>
      </w:pPr>
      <w:r>
        <w:rPr>
          <w:rFonts w:ascii="Arial" w:hAnsi="Arial" w:cs="Arial"/>
          <w:b/>
          <w:bCs/>
          <w:sz w:val="22"/>
          <w:szCs w:val="22"/>
        </w:rPr>
        <w:t>Gevarenanalyse:</w:t>
      </w:r>
    </w:p>
    <w:p w:rsidR="00E87557" w:rsidRDefault="00E87557" w:rsidP="00E87557">
      <w:pPr>
        <w:pStyle w:val="Lijstalinea"/>
        <w:numPr>
          <w:ilvl w:val="0"/>
          <w:numId w:val="1"/>
        </w:numPr>
        <w:rPr>
          <w:rFonts w:ascii="Arial" w:hAnsi="Arial" w:cs="Arial"/>
          <w:sz w:val="22"/>
          <w:szCs w:val="22"/>
        </w:rPr>
      </w:pPr>
      <w:r>
        <w:rPr>
          <w:rFonts w:ascii="Arial" w:hAnsi="Arial" w:cs="Arial"/>
          <w:sz w:val="22"/>
          <w:szCs w:val="22"/>
        </w:rPr>
        <w:t>De organisatie moet de potentiële gevaren identificeren, analyseren en evalueren die een negatief effect hebben op de veiligheid van de producten</w:t>
      </w:r>
    </w:p>
    <w:p w:rsidR="00E87557" w:rsidRDefault="00E87557" w:rsidP="00E87557">
      <w:pPr>
        <w:rPr>
          <w:rFonts w:ascii="Arial" w:hAnsi="Arial" w:cs="Arial"/>
          <w:sz w:val="22"/>
          <w:szCs w:val="22"/>
        </w:rPr>
      </w:pPr>
    </w:p>
    <w:p w:rsidR="00E87557" w:rsidRDefault="00E87557" w:rsidP="00E87557">
      <w:pPr>
        <w:rPr>
          <w:rFonts w:ascii="Arial" w:hAnsi="Arial" w:cs="Arial"/>
          <w:sz w:val="22"/>
          <w:szCs w:val="22"/>
        </w:rPr>
      </w:pPr>
      <w:r>
        <w:rPr>
          <w:rFonts w:ascii="Arial" w:hAnsi="Arial" w:cs="Arial"/>
          <w:sz w:val="22"/>
          <w:szCs w:val="22"/>
        </w:rPr>
        <w:t>5.5.1</w:t>
      </w:r>
    </w:p>
    <w:p w:rsidR="00E87557" w:rsidRDefault="00E87557" w:rsidP="00E87557">
      <w:pPr>
        <w:rPr>
          <w:rFonts w:ascii="Arial" w:hAnsi="Arial" w:cs="Arial"/>
          <w:sz w:val="22"/>
          <w:szCs w:val="22"/>
        </w:rPr>
      </w:pPr>
    </w:p>
    <w:p w:rsidR="00E87557" w:rsidRDefault="00E87557" w:rsidP="00E87557">
      <w:pPr>
        <w:rPr>
          <w:rFonts w:ascii="Arial" w:hAnsi="Arial" w:cs="Arial"/>
          <w:b/>
          <w:bCs/>
          <w:sz w:val="22"/>
          <w:szCs w:val="22"/>
        </w:rPr>
      </w:pPr>
      <w:r>
        <w:rPr>
          <w:rFonts w:ascii="Arial" w:hAnsi="Arial" w:cs="Arial"/>
          <w:b/>
          <w:bCs/>
          <w:sz w:val="22"/>
          <w:szCs w:val="22"/>
        </w:rPr>
        <w:t>Gevarenidentificatie:</w:t>
      </w:r>
    </w:p>
    <w:p w:rsidR="00E87557" w:rsidRDefault="00E87557" w:rsidP="00E87557">
      <w:pPr>
        <w:pStyle w:val="Lijstalinea"/>
        <w:numPr>
          <w:ilvl w:val="0"/>
          <w:numId w:val="1"/>
        </w:numPr>
        <w:rPr>
          <w:rFonts w:ascii="Arial" w:hAnsi="Arial" w:cs="Arial"/>
          <w:sz w:val="22"/>
          <w:szCs w:val="22"/>
        </w:rPr>
      </w:pPr>
      <w:r>
        <w:rPr>
          <w:rFonts w:ascii="Arial" w:hAnsi="Arial" w:cs="Arial"/>
          <w:sz w:val="22"/>
          <w:szCs w:val="22"/>
        </w:rPr>
        <w:t>De identificatie en gevarenanalyse moet bij de juridische eigenaar van het product alle producten, alle processen en alles basisvoorwaardenprogramma’s omvatten</w:t>
      </w:r>
    </w:p>
    <w:p w:rsidR="00E87557" w:rsidRPr="00E87557" w:rsidRDefault="00E87557" w:rsidP="00E87557">
      <w:pPr>
        <w:pStyle w:val="Lijstalinea"/>
        <w:numPr>
          <w:ilvl w:val="0"/>
          <w:numId w:val="1"/>
        </w:numPr>
        <w:rPr>
          <w:rFonts w:ascii="Arial" w:hAnsi="Arial" w:cs="Arial"/>
          <w:sz w:val="22"/>
          <w:szCs w:val="22"/>
        </w:rPr>
      </w:pPr>
      <w:r>
        <w:rPr>
          <w:rFonts w:ascii="Arial" w:hAnsi="Arial" w:cs="Arial"/>
          <w:sz w:val="22"/>
          <w:szCs w:val="22"/>
          <w:u w:val="single"/>
        </w:rPr>
        <w:t>De gevarenidentificatie moet aspecten omvatten:</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Grond- en hulpstoffen</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Handelsartikelen</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Procesbeheersing in de keten</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Kenmerken van interim- en eindproducten</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Kenmerken van toegepaste processen, inclusief uitbestede activiteiten en dienstverlening</w:t>
      </w:r>
    </w:p>
    <w:p w:rsidR="00E87557" w:rsidRDefault="00E87557" w:rsidP="00E87557">
      <w:pPr>
        <w:pStyle w:val="Lijstalinea"/>
        <w:numPr>
          <w:ilvl w:val="0"/>
          <w:numId w:val="1"/>
        </w:numPr>
        <w:rPr>
          <w:rFonts w:ascii="Arial" w:hAnsi="Arial" w:cs="Arial"/>
          <w:sz w:val="22"/>
          <w:szCs w:val="22"/>
        </w:rPr>
      </w:pPr>
      <w:r>
        <w:rPr>
          <w:rFonts w:ascii="Arial" w:hAnsi="Arial" w:cs="Arial"/>
          <w:sz w:val="22"/>
          <w:szCs w:val="22"/>
        </w:rPr>
        <w:t xml:space="preserve">Voor elk van de geïdentificeerde gevaren voor de voedselveiligheid moet waar mogelijk een aanvaardbaar niveau worden bepaald en geregistreerd voor het gevaar van de voedselveiligheid in het eindproduct </w:t>
      </w:r>
      <w:r w:rsidRPr="00E87557">
        <w:rPr>
          <w:rFonts w:ascii="Arial" w:hAnsi="Arial" w:cs="Arial"/>
          <w:sz w:val="22"/>
          <w:szCs w:val="22"/>
        </w:rPr>
        <w:sym w:font="Wingdings" w:char="F0E0"/>
      </w:r>
      <w:r>
        <w:rPr>
          <w:rFonts w:ascii="Arial" w:hAnsi="Arial" w:cs="Arial"/>
          <w:sz w:val="22"/>
          <w:szCs w:val="22"/>
        </w:rPr>
        <w:t xml:space="preserve"> voldoen aan de eisen van de wet- &amp; regelgeving</w:t>
      </w:r>
    </w:p>
    <w:p w:rsidR="00E87557" w:rsidRDefault="00E87557" w:rsidP="00E87557">
      <w:pPr>
        <w:rPr>
          <w:rFonts w:ascii="Arial" w:hAnsi="Arial" w:cs="Arial"/>
          <w:sz w:val="22"/>
          <w:szCs w:val="22"/>
        </w:rPr>
      </w:pPr>
    </w:p>
    <w:p w:rsidR="00E87557" w:rsidRDefault="00E87557" w:rsidP="00E87557">
      <w:pPr>
        <w:rPr>
          <w:rFonts w:ascii="Arial" w:hAnsi="Arial" w:cs="Arial"/>
          <w:sz w:val="22"/>
          <w:szCs w:val="22"/>
        </w:rPr>
      </w:pPr>
    </w:p>
    <w:p w:rsidR="00E87557" w:rsidRDefault="00E87557" w:rsidP="00E87557">
      <w:pPr>
        <w:rPr>
          <w:rFonts w:ascii="Arial" w:hAnsi="Arial" w:cs="Arial"/>
          <w:sz w:val="22"/>
          <w:szCs w:val="22"/>
        </w:rPr>
      </w:pPr>
    </w:p>
    <w:p w:rsidR="00E87557" w:rsidRDefault="00E87557" w:rsidP="00E87557">
      <w:pPr>
        <w:rPr>
          <w:rFonts w:ascii="Arial" w:hAnsi="Arial" w:cs="Arial"/>
          <w:sz w:val="22"/>
          <w:szCs w:val="22"/>
        </w:rPr>
      </w:pPr>
    </w:p>
    <w:p w:rsidR="00E87557" w:rsidRDefault="00E87557" w:rsidP="00E87557">
      <w:pPr>
        <w:rPr>
          <w:rFonts w:ascii="Arial" w:hAnsi="Arial" w:cs="Arial"/>
          <w:sz w:val="22"/>
          <w:szCs w:val="22"/>
        </w:rPr>
      </w:pPr>
    </w:p>
    <w:p w:rsidR="00E87557" w:rsidRDefault="00E87557" w:rsidP="00E87557">
      <w:pPr>
        <w:rPr>
          <w:rFonts w:ascii="Arial" w:hAnsi="Arial" w:cs="Arial"/>
          <w:sz w:val="22"/>
          <w:szCs w:val="22"/>
        </w:rPr>
      </w:pPr>
      <w:r>
        <w:rPr>
          <w:rFonts w:ascii="Arial" w:hAnsi="Arial" w:cs="Arial"/>
          <w:sz w:val="22"/>
          <w:szCs w:val="22"/>
        </w:rPr>
        <w:lastRenderedPageBreak/>
        <w:t>5.5.2</w:t>
      </w:r>
    </w:p>
    <w:p w:rsidR="00E87557" w:rsidRDefault="00E87557" w:rsidP="00E87557">
      <w:pPr>
        <w:rPr>
          <w:rFonts w:ascii="Arial" w:hAnsi="Arial" w:cs="Arial"/>
          <w:sz w:val="22"/>
          <w:szCs w:val="22"/>
        </w:rPr>
      </w:pPr>
    </w:p>
    <w:p w:rsidR="00E87557" w:rsidRDefault="00E87557" w:rsidP="00E87557">
      <w:pPr>
        <w:rPr>
          <w:rFonts w:ascii="Arial" w:hAnsi="Arial" w:cs="Arial"/>
          <w:b/>
          <w:bCs/>
          <w:sz w:val="22"/>
          <w:szCs w:val="22"/>
        </w:rPr>
      </w:pPr>
      <w:r>
        <w:rPr>
          <w:rFonts w:ascii="Arial" w:hAnsi="Arial" w:cs="Arial"/>
          <w:b/>
          <w:bCs/>
          <w:sz w:val="22"/>
          <w:szCs w:val="22"/>
        </w:rPr>
        <w:t>HACCP-gevarenanalyse:</w:t>
      </w:r>
    </w:p>
    <w:p w:rsidR="00E87557" w:rsidRPr="00E87557" w:rsidRDefault="00E87557" w:rsidP="00E87557">
      <w:pPr>
        <w:pStyle w:val="Lijstalinea"/>
        <w:numPr>
          <w:ilvl w:val="0"/>
          <w:numId w:val="1"/>
        </w:numPr>
        <w:rPr>
          <w:rFonts w:ascii="Arial" w:hAnsi="Arial" w:cs="Arial"/>
          <w:sz w:val="22"/>
          <w:szCs w:val="22"/>
        </w:rPr>
      </w:pPr>
      <w:r>
        <w:rPr>
          <w:rFonts w:ascii="Arial" w:hAnsi="Arial" w:cs="Arial"/>
          <w:sz w:val="22"/>
          <w:szCs w:val="22"/>
          <w:u w:val="single"/>
        </w:rPr>
        <w:t>Volgende aspecten moeten worden beschouwd:</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De waarschijnlijkheid dat een gevaar zich voordoet en de ernst van de negatieve effecten op de gezondheid</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De kwalitatieve en/of kwantitatieve evaluatie met betrekking tot de aanwezigheid van de gevaren</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Het overleven of de vermenigvuldiging van micro-organismen</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Het ontstaan of de aanwezigheid van contaminanten waaronder persistente toxines, chemische stoffen of fysische verontreinigingen in voedingsmiddelen</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Kruisbesmetting met allergenen</w:t>
      </w:r>
    </w:p>
    <w:p w:rsidR="00E87557" w:rsidRDefault="00E87557" w:rsidP="00E87557">
      <w:pPr>
        <w:pStyle w:val="Lijstalinea"/>
        <w:numPr>
          <w:ilvl w:val="0"/>
          <w:numId w:val="2"/>
        </w:numPr>
        <w:rPr>
          <w:rFonts w:ascii="Arial" w:hAnsi="Arial" w:cs="Arial"/>
          <w:sz w:val="22"/>
          <w:szCs w:val="22"/>
        </w:rPr>
      </w:pPr>
      <w:r>
        <w:rPr>
          <w:rFonts w:ascii="Arial" w:hAnsi="Arial" w:cs="Arial"/>
          <w:sz w:val="22"/>
          <w:szCs w:val="22"/>
        </w:rPr>
        <w:t>Condities die leiden tot de bovengenoemde omstandigheden</w:t>
      </w:r>
    </w:p>
    <w:p w:rsidR="00E87557" w:rsidRDefault="00E87557" w:rsidP="00E87557">
      <w:pPr>
        <w:rPr>
          <w:rFonts w:ascii="Arial" w:hAnsi="Arial" w:cs="Arial"/>
          <w:sz w:val="22"/>
          <w:szCs w:val="22"/>
        </w:rPr>
      </w:pPr>
    </w:p>
    <w:p w:rsidR="00E87557" w:rsidRDefault="00E87557" w:rsidP="00E87557">
      <w:pPr>
        <w:rPr>
          <w:rFonts w:ascii="Arial" w:hAnsi="Arial" w:cs="Arial"/>
          <w:sz w:val="22"/>
          <w:szCs w:val="22"/>
        </w:rPr>
      </w:pPr>
      <w:r>
        <w:rPr>
          <w:rFonts w:ascii="Arial" w:hAnsi="Arial" w:cs="Arial"/>
          <w:sz w:val="22"/>
          <w:szCs w:val="22"/>
        </w:rPr>
        <w:t>5.6</w:t>
      </w:r>
    </w:p>
    <w:p w:rsidR="00E87557" w:rsidRDefault="00E87557" w:rsidP="00E87557">
      <w:pPr>
        <w:rPr>
          <w:rFonts w:ascii="Arial" w:hAnsi="Arial" w:cs="Arial"/>
          <w:sz w:val="22"/>
          <w:szCs w:val="22"/>
        </w:rPr>
      </w:pPr>
    </w:p>
    <w:p w:rsidR="00E87557" w:rsidRDefault="00E87557" w:rsidP="00E87557">
      <w:pPr>
        <w:rPr>
          <w:rFonts w:ascii="Arial" w:hAnsi="Arial" w:cs="Arial"/>
          <w:b/>
          <w:bCs/>
          <w:sz w:val="22"/>
          <w:szCs w:val="22"/>
        </w:rPr>
      </w:pPr>
      <w:r>
        <w:rPr>
          <w:rFonts w:ascii="Arial" w:hAnsi="Arial" w:cs="Arial"/>
          <w:b/>
          <w:bCs/>
          <w:sz w:val="22"/>
          <w:szCs w:val="22"/>
        </w:rPr>
        <w:t>Specifieke beheersmaatregelen:</w:t>
      </w:r>
    </w:p>
    <w:p w:rsidR="00E87557" w:rsidRDefault="00E87557" w:rsidP="00E87557">
      <w:pPr>
        <w:pStyle w:val="Lijstalinea"/>
        <w:numPr>
          <w:ilvl w:val="0"/>
          <w:numId w:val="1"/>
        </w:numPr>
        <w:rPr>
          <w:rFonts w:ascii="Arial" w:hAnsi="Arial" w:cs="Arial"/>
          <w:sz w:val="22"/>
          <w:szCs w:val="22"/>
        </w:rPr>
      </w:pPr>
      <w:r>
        <w:rPr>
          <w:rFonts w:ascii="Arial" w:hAnsi="Arial" w:cs="Arial"/>
          <w:sz w:val="22"/>
          <w:szCs w:val="22"/>
        </w:rPr>
        <w:t xml:space="preserve">Het HACCP-team moet alle beheersmaatregelen identificeren en vastleggen voor elk risico verbonden met elke stap in het proces waarvoor op de basis van de gevarenidentificatie en de HACCP-analyse is vastgesteld dat dit risico significant is voor het beheersen van de voedselveiligheid </w:t>
      </w:r>
    </w:p>
    <w:p w:rsidR="00E87557" w:rsidRDefault="00E87557" w:rsidP="00E87557">
      <w:pPr>
        <w:pStyle w:val="Lijstalinea"/>
        <w:numPr>
          <w:ilvl w:val="0"/>
          <w:numId w:val="1"/>
        </w:numPr>
        <w:rPr>
          <w:rFonts w:ascii="Arial" w:hAnsi="Arial" w:cs="Arial"/>
          <w:sz w:val="22"/>
          <w:szCs w:val="22"/>
        </w:rPr>
      </w:pPr>
      <w:r>
        <w:rPr>
          <w:rFonts w:ascii="Arial" w:hAnsi="Arial" w:cs="Arial"/>
          <w:sz w:val="22"/>
          <w:szCs w:val="22"/>
        </w:rPr>
        <w:t>Bepalen of er sprake is van een CCP</w:t>
      </w:r>
    </w:p>
    <w:p w:rsidR="00E87557" w:rsidRDefault="00E87557" w:rsidP="00E87557">
      <w:pPr>
        <w:pStyle w:val="Lijstalinea"/>
        <w:numPr>
          <w:ilvl w:val="0"/>
          <w:numId w:val="1"/>
        </w:numPr>
        <w:rPr>
          <w:rFonts w:ascii="Arial" w:hAnsi="Arial" w:cs="Arial"/>
          <w:sz w:val="22"/>
          <w:szCs w:val="22"/>
        </w:rPr>
      </w:pPr>
      <w:r>
        <w:rPr>
          <w:rFonts w:ascii="Arial" w:hAnsi="Arial" w:cs="Arial"/>
          <w:sz w:val="22"/>
          <w:szCs w:val="22"/>
        </w:rPr>
        <w:t>Gevaren vermijden/elimineren</w:t>
      </w:r>
    </w:p>
    <w:p w:rsidR="00E87557" w:rsidRDefault="00E87557" w:rsidP="00E87557">
      <w:pPr>
        <w:pStyle w:val="Lijstalinea"/>
        <w:numPr>
          <w:ilvl w:val="0"/>
          <w:numId w:val="1"/>
        </w:numPr>
        <w:rPr>
          <w:rFonts w:ascii="Arial" w:hAnsi="Arial" w:cs="Arial"/>
          <w:sz w:val="22"/>
          <w:szCs w:val="22"/>
        </w:rPr>
      </w:pPr>
      <w:r>
        <w:rPr>
          <w:rFonts w:ascii="Arial" w:hAnsi="Arial" w:cs="Arial"/>
          <w:sz w:val="22"/>
          <w:szCs w:val="22"/>
        </w:rPr>
        <w:t>Specifieke beheersmaatregelen zijn gebaseerd op subjectieve parameters</w:t>
      </w:r>
    </w:p>
    <w:p w:rsidR="00E87557" w:rsidRDefault="00E87557" w:rsidP="00E87557">
      <w:pPr>
        <w:pStyle w:val="Lijstalinea"/>
        <w:numPr>
          <w:ilvl w:val="0"/>
          <w:numId w:val="1"/>
        </w:numPr>
        <w:rPr>
          <w:rFonts w:ascii="Arial" w:hAnsi="Arial" w:cs="Arial"/>
          <w:sz w:val="22"/>
          <w:szCs w:val="22"/>
        </w:rPr>
      </w:pPr>
      <w:r>
        <w:rPr>
          <w:rFonts w:ascii="Arial" w:hAnsi="Arial" w:cs="Arial"/>
          <w:sz w:val="22"/>
          <w:szCs w:val="22"/>
        </w:rPr>
        <w:t>Specifieke beheersmaatregelen moeten worden gemonitord, zijn voor zien van corrigerende acties en moeten zijn gevalideerd en geverifieerd</w:t>
      </w:r>
    </w:p>
    <w:p w:rsidR="00E87557" w:rsidRDefault="00E87557" w:rsidP="00E87557">
      <w:pPr>
        <w:pStyle w:val="Lijstalinea"/>
        <w:numPr>
          <w:ilvl w:val="0"/>
          <w:numId w:val="1"/>
        </w:numPr>
        <w:rPr>
          <w:rFonts w:ascii="Arial" w:hAnsi="Arial" w:cs="Arial"/>
          <w:sz w:val="22"/>
          <w:szCs w:val="22"/>
        </w:rPr>
      </w:pPr>
      <w:r>
        <w:rPr>
          <w:rFonts w:ascii="Arial" w:hAnsi="Arial" w:cs="Arial"/>
          <w:sz w:val="22"/>
          <w:szCs w:val="22"/>
        </w:rPr>
        <w:t>Beheersmaatregelen die niet als specifieke beheersmaatregel zijn geclassificeerd worden beheerst middels het basisvoorwaardenprogramma’s</w:t>
      </w:r>
    </w:p>
    <w:p w:rsidR="00E87557" w:rsidRDefault="00E87557" w:rsidP="00E87557">
      <w:pPr>
        <w:rPr>
          <w:rFonts w:ascii="Arial" w:hAnsi="Arial" w:cs="Arial"/>
          <w:sz w:val="22"/>
          <w:szCs w:val="22"/>
        </w:rPr>
      </w:pPr>
    </w:p>
    <w:p w:rsidR="00E87557" w:rsidRDefault="00E87557" w:rsidP="00E87557">
      <w:pPr>
        <w:rPr>
          <w:rFonts w:ascii="Arial" w:hAnsi="Arial" w:cs="Arial"/>
          <w:sz w:val="22"/>
          <w:szCs w:val="22"/>
        </w:rPr>
      </w:pPr>
    </w:p>
    <w:p w:rsidR="0041019A" w:rsidRDefault="0041019A" w:rsidP="00E87557">
      <w:pPr>
        <w:rPr>
          <w:rFonts w:ascii="Arial" w:hAnsi="Arial" w:cs="Arial"/>
          <w:b/>
          <w:bCs/>
          <w:sz w:val="28"/>
          <w:szCs w:val="28"/>
        </w:rPr>
      </w:pPr>
      <w:r>
        <w:rPr>
          <w:rFonts w:ascii="Arial" w:hAnsi="Arial" w:cs="Arial"/>
          <w:b/>
          <w:bCs/>
          <w:sz w:val="28"/>
          <w:szCs w:val="28"/>
        </w:rPr>
        <w:t>Keuze voor veranderingen artikel</w:t>
      </w:r>
    </w:p>
    <w:p w:rsidR="0041019A" w:rsidRDefault="0041019A" w:rsidP="00E87557">
      <w:pPr>
        <w:rPr>
          <w:rFonts w:ascii="Arial" w:hAnsi="Arial" w:cs="Arial"/>
          <w:b/>
          <w:bCs/>
          <w:sz w:val="28"/>
          <w:szCs w:val="28"/>
        </w:rPr>
      </w:pPr>
    </w:p>
    <w:p w:rsidR="0041019A" w:rsidRDefault="00EF749A" w:rsidP="00E87557">
      <w:pPr>
        <w:rPr>
          <w:rFonts w:ascii="Arial" w:hAnsi="Arial" w:cs="Arial"/>
          <w:u w:val="single"/>
        </w:rPr>
      </w:pPr>
      <w:r>
        <w:rPr>
          <w:rFonts w:ascii="Arial" w:hAnsi="Arial" w:cs="Arial"/>
          <w:u w:val="single"/>
        </w:rPr>
        <w:t>De houthakker moraal:</w:t>
      </w:r>
    </w:p>
    <w:p w:rsidR="00EF749A" w:rsidRDefault="00EF749A" w:rsidP="00E87557">
      <w:pPr>
        <w:rPr>
          <w:rFonts w:ascii="Arial" w:hAnsi="Arial" w:cs="Arial"/>
          <w:u w:val="single"/>
        </w:rPr>
      </w:pP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 xml:space="preserve">Om veranderingen en verbeteringen aan te brengen, zou je moeten investeren. </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Soms moet je dus op korte termijn een offer brengen om daar op langere termijn profijt van te hebben</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Je moet keuzen maken als je veranderingen wilt doorvoeren in een organisatie</w:t>
      </w:r>
    </w:p>
    <w:p w:rsidR="00EF749A" w:rsidRDefault="00EF749A" w:rsidP="00EF749A">
      <w:pPr>
        <w:rPr>
          <w:rFonts w:ascii="Arial" w:hAnsi="Arial" w:cs="Arial"/>
          <w:sz w:val="22"/>
          <w:szCs w:val="22"/>
        </w:rPr>
      </w:pPr>
    </w:p>
    <w:p w:rsidR="00EF749A" w:rsidRPr="00EF749A" w:rsidRDefault="00EF749A" w:rsidP="00EF749A">
      <w:pPr>
        <w:rPr>
          <w:rFonts w:ascii="Arial" w:hAnsi="Arial" w:cs="Arial"/>
          <w:u w:val="single"/>
        </w:rPr>
      </w:pPr>
      <w:r w:rsidRPr="00EF749A">
        <w:rPr>
          <w:rFonts w:ascii="Arial" w:hAnsi="Arial" w:cs="Arial"/>
          <w:u w:val="single"/>
        </w:rPr>
        <w:t>Het brandende platform:</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Soms zijn extremen nodig om tot verandering te komen</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 xml:space="preserve">Mensen worden vaak niet gemotiveerd door enkel de mededeling dat er veranderen moet plaatsvinden, het is belangrijk om door te dringen tot de noodzaak van de verandering en uitleggen wat de consequenties zijn als ze niet mee veranderen </w:t>
      </w:r>
      <w:r w:rsidRPr="00EF749A">
        <w:rPr>
          <w:rFonts w:ascii="Arial" w:hAnsi="Arial" w:cs="Arial"/>
          <w:sz w:val="22"/>
          <w:szCs w:val="22"/>
        </w:rPr>
        <w:sym w:font="Wingdings" w:char="F0E0"/>
      </w:r>
      <w:r>
        <w:rPr>
          <w:rFonts w:ascii="Arial" w:hAnsi="Arial" w:cs="Arial"/>
          <w:sz w:val="22"/>
          <w:szCs w:val="22"/>
        </w:rPr>
        <w:t xml:space="preserve"> onderbouwen met concrete feiten</w:t>
      </w:r>
    </w:p>
    <w:p w:rsidR="00EF749A" w:rsidRDefault="00EF749A" w:rsidP="00EF749A">
      <w:pPr>
        <w:pStyle w:val="Lijstalinea"/>
        <w:numPr>
          <w:ilvl w:val="0"/>
          <w:numId w:val="1"/>
        </w:numPr>
        <w:rPr>
          <w:rFonts w:ascii="Arial" w:hAnsi="Arial" w:cs="Arial"/>
          <w:sz w:val="22"/>
          <w:szCs w:val="22"/>
        </w:rPr>
      </w:pPr>
      <w:r w:rsidRPr="00EF749A">
        <w:rPr>
          <w:rFonts w:ascii="Arial" w:hAnsi="Arial" w:cs="Arial"/>
          <w:b/>
          <w:bCs/>
          <w:sz w:val="22"/>
          <w:szCs w:val="22"/>
        </w:rPr>
        <w:t>‘</w:t>
      </w:r>
      <w:proofErr w:type="gramStart"/>
      <w:r w:rsidRPr="00EF749A">
        <w:rPr>
          <w:rFonts w:ascii="Arial" w:hAnsi="Arial" w:cs="Arial"/>
          <w:b/>
          <w:bCs/>
          <w:sz w:val="22"/>
          <w:szCs w:val="22"/>
        </w:rPr>
        <w:t>oogkleppen</w:t>
      </w:r>
      <w:proofErr w:type="gramEnd"/>
      <w:r w:rsidRPr="00EF749A">
        <w:rPr>
          <w:rFonts w:ascii="Arial" w:hAnsi="Arial" w:cs="Arial"/>
          <w:b/>
          <w:bCs/>
          <w:sz w:val="22"/>
          <w:szCs w:val="22"/>
        </w:rPr>
        <w:t>’:</w:t>
      </w:r>
      <w:r>
        <w:rPr>
          <w:rFonts w:ascii="Arial" w:hAnsi="Arial" w:cs="Arial"/>
          <w:sz w:val="22"/>
          <w:szCs w:val="22"/>
        </w:rPr>
        <w:t xml:space="preserve"> blik op de werkelijkheid wordt beperkt  </w:t>
      </w:r>
      <w:r w:rsidRPr="00EF749A">
        <w:rPr>
          <w:rFonts w:ascii="Arial" w:hAnsi="Arial" w:cs="Arial"/>
          <w:sz w:val="22"/>
          <w:szCs w:val="22"/>
        </w:rPr>
        <w:sym w:font="Wingdings" w:char="F0E0"/>
      </w:r>
      <w:r>
        <w:rPr>
          <w:rFonts w:ascii="Arial" w:hAnsi="Arial" w:cs="Arial"/>
          <w:sz w:val="22"/>
          <w:szCs w:val="22"/>
        </w:rPr>
        <w:t xml:space="preserve"> je filtert het gene dat past bij jouw werkelijkheid en negeert de rest</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 xml:space="preserve">Een brandend platform kan aansporen tot verandering, maar dan moet er nog wel een </w:t>
      </w:r>
      <w:proofErr w:type="spellStart"/>
      <w:r>
        <w:rPr>
          <w:rFonts w:ascii="Arial" w:hAnsi="Arial" w:cs="Arial"/>
          <w:sz w:val="22"/>
          <w:szCs w:val="22"/>
        </w:rPr>
        <w:t>sprakje</w:t>
      </w:r>
      <w:proofErr w:type="spellEnd"/>
      <w:r>
        <w:rPr>
          <w:rFonts w:ascii="Arial" w:hAnsi="Arial" w:cs="Arial"/>
          <w:sz w:val="22"/>
          <w:szCs w:val="22"/>
        </w:rPr>
        <w:t xml:space="preserve"> hoop zijn </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Benoem het brandende platform, verzwijg de problemen niet!</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 xml:space="preserve">“Als je enig gereedschap een hamer is, ziet elk probleem eruit als een spijker.” – </w:t>
      </w:r>
      <w:r w:rsidRPr="00EF749A">
        <w:rPr>
          <w:rFonts w:ascii="Arial" w:hAnsi="Arial" w:cs="Arial"/>
          <w:b/>
          <w:bCs/>
          <w:sz w:val="22"/>
          <w:szCs w:val="22"/>
        </w:rPr>
        <w:t>Abraham Maslow</w:t>
      </w:r>
    </w:p>
    <w:p w:rsidR="00EF749A" w:rsidRDefault="00EF749A" w:rsidP="00EF749A">
      <w:pPr>
        <w:rPr>
          <w:rFonts w:ascii="Arial" w:hAnsi="Arial" w:cs="Arial"/>
          <w:sz w:val="22"/>
          <w:szCs w:val="22"/>
        </w:rPr>
      </w:pPr>
    </w:p>
    <w:p w:rsidR="00EF749A" w:rsidRDefault="00EF749A" w:rsidP="00EF749A">
      <w:pPr>
        <w:rPr>
          <w:rFonts w:ascii="Arial" w:hAnsi="Arial" w:cs="Arial"/>
          <w:sz w:val="22"/>
          <w:szCs w:val="22"/>
        </w:rPr>
      </w:pPr>
    </w:p>
    <w:p w:rsidR="00EF749A" w:rsidRDefault="00EF749A" w:rsidP="00EF749A">
      <w:pPr>
        <w:rPr>
          <w:rFonts w:ascii="Arial" w:hAnsi="Arial" w:cs="Arial"/>
          <w:u w:val="single"/>
        </w:rPr>
      </w:pPr>
      <w:proofErr w:type="spellStart"/>
      <w:r>
        <w:rPr>
          <w:rFonts w:ascii="Arial" w:hAnsi="Arial" w:cs="Arial"/>
          <w:u w:val="single"/>
        </w:rPr>
        <w:lastRenderedPageBreak/>
        <w:t>T</w:t>
      </w:r>
      <w:proofErr w:type="spellEnd"/>
      <w:r>
        <w:rPr>
          <w:rFonts w:ascii="Arial" w:hAnsi="Arial" w:cs="Arial"/>
          <w:u w:val="single"/>
        </w:rPr>
        <w:t>iming en angst:</w:t>
      </w:r>
    </w:p>
    <w:p w:rsidR="00EF749A" w:rsidRPr="00EF749A" w:rsidRDefault="00EF749A" w:rsidP="00EF749A">
      <w:pPr>
        <w:rPr>
          <w:rFonts w:ascii="Arial" w:hAnsi="Arial" w:cs="Arial"/>
        </w:rPr>
      </w:pPr>
    </w:p>
    <w:p w:rsidR="00EF749A" w:rsidRDefault="00EF749A" w:rsidP="00E87557">
      <w:pPr>
        <w:rPr>
          <w:rFonts w:ascii="Arial" w:hAnsi="Arial" w:cs="Arial"/>
          <w:u w:val="single"/>
        </w:rPr>
      </w:pPr>
    </w:p>
    <w:p w:rsidR="00EF749A" w:rsidRDefault="00EF749A" w:rsidP="00E87557">
      <w:pPr>
        <w:rPr>
          <w:rFonts w:ascii="Arial" w:hAnsi="Arial" w:cs="Arial"/>
          <w:sz w:val="22"/>
          <w:szCs w:val="22"/>
        </w:rPr>
      </w:pPr>
      <w:r>
        <w:rPr>
          <w:rFonts w:ascii="Arial" w:hAnsi="Arial" w:cs="Arial"/>
          <w:noProof/>
          <w:sz w:val="22"/>
          <w:szCs w:val="22"/>
        </w:rPr>
        <w:drawing>
          <wp:inline distT="0" distB="0" distL="0" distR="0">
            <wp:extent cx="3085227" cy="1847529"/>
            <wp:effectExtent l="0" t="0" r="1270" b="0"/>
            <wp:docPr id="39" name="Afbeelding 3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rmafbeelding 2020-05-27 om 12.10.31.png"/>
                    <pic:cNvPicPr/>
                  </pic:nvPicPr>
                  <pic:blipFill>
                    <a:blip r:embed="rId40">
                      <a:extLst>
                        <a:ext uri="{28A0092B-C50C-407E-A947-70E740481C1C}">
                          <a14:useLocalDpi xmlns:a14="http://schemas.microsoft.com/office/drawing/2010/main" val="0"/>
                        </a:ext>
                      </a:extLst>
                    </a:blip>
                    <a:stretch>
                      <a:fillRect/>
                    </a:stretch>
                  </pic:blipFill>
                  <pic:spPr>
                    <a:xfrm>
                      <a:off x="0" y="0"/>
                      <a:ext cx="3094086" cy="1852834"/>
                    </a:xfrm>
                    <a:prstGeom prst="rect">
                      <a:avLst/>
                    </a:prstGeom>
                  </pic:spPr>
                </pic:pic>
              </a:graphicData>
            </a:graphic>
          </wp:inline>
        </w:drawing>
      </w:r>
    </w:p>
    <w:p w:rsidR="00EF749A" w:rsidRPr="00EF749A" w:rsidRDefault="00EF749A" w:rsidP="00EF749A">
      <w:pPr>
        <w:pStyle w:val="Lijstalinea"/>
        <w:numPr>
          <w:ilvl w:val="0"/>
          <w:numId w:val="1"/>
        </w:numPr>
        <w:rPr>
          <w:rFonts w:ascii="Arial" w:hAnsi="Arial" w:cs="Arial"/>
          <w:sz w:val="22"/>
          <w:szCs w:val="22"/>
        </w:rPr>
      </w:pPr>
      <w:r>
        <w:rPr>
          <w:rFonts w:ascii="Arial" w:hAnsi="Arial" w:cs="Arial"/>
          <w:sz w:val="22"/>
          <w:szCs w:val="22"/>
        </w:rPr>
        <w:t xml:space="preserve">“Verandering kun je niet managen, die kun je alleen voor zijn.” – </w:t>
      </w:r>
      <w:r w:rsidRPr="00EF749A">
        <w:rPr>
          <w:rFonts w:ascii="Arial" w:hAnsi="Arial" w:cs="Arial"/>
          <w:b/>
          <w:bCs/>
          <w:sz w:val="22"/>
          <w:szCs w:val="22"/>
        </w:rPr>
        <w:t xml:space="preserve">Peter </w:t>
      </w:r>
      <w:proofErr w:type="spellStart"/>
      <w:r w:rsidRPr="00EF749A">
        <w:rPr>
          <w:rFonts w:ascii="Arial" w:hAnsi="Arial" w:cs="Arial"/>
          <w:b/>
          <w:bCs/>
          <w:sz w:val="22"/>
          <w:szCs w:val="22"/>
        </w:rPr>
        <w:t>Drucker</w:t>
      </w:r>
      <w:proofErr w:type="spellEnd"/>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Als het goed gaat wil niemand veranderen; “never change a winning team”</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Als er gedwongen een verandering moet plaats vinden; “pompen of verzuipen”</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 xml:space="preserve">Beter is he om net voor de consolidatie van je lopende succes te veranderen </w:t>
      </w:r>
      <w:r w:rsidRPr="00EF749A">
        <w:rPr>
          <w:rFonts w:ascii="Arial" w:hAnsi="Arial" w:cs="Arial"/>
          <w:sz w:val="22"/>
          <w:szCs w:val="22"/>
        </w:rPr>
        <w:sym w:font="Wingdings" w:char="F0E0"/>
      </w:r>
      <w:r>
        <w:rPr>
          <w:rFonts w:ascii="Arial" w:hAnsi="Arial" w:cs="Arial"/>
          <w:sz w:val="22"/>
          <w:szCs w:val="22"/>
        </w:rPr>
        <w:t xml:space="preserve"> goed gevoel van urgentie cree2ren en draagvlak zien te krijgen</w:t>
      </w:r>
    </w:p>
    <w:p w:rsidR="00EF749A" w:rsidRDefault="00EF749A" w:rsidP="00EF749A">
      <w:pPr>
        <w:pStyle w:val="Lijstalinea"/>
        <w:numPr>
          <w:ilvl w:val="0"/>
          <w:numId w:val="1"/>
        </w:numPr>
        <w:rPr>
          <w:rFonts w:ascii="Arial" w:hAnsi="Arial" w:cs="Arial"/>
          <w:b/>
          <w:bCs/>
          <w:sz w:val="22"/>
          <w:szCs w:val="22"/>
        </w:rPr>
      </w:pPr>
      <w:r>
        <w:rPr>
          <w:rFonts w:ascii="Arial" w:hAnsi="Arial" w:cs="Arial"/>
          <w:sz w:val="22"/>
          <w:szCs w:val="22"/>
        </w:rPr>
        <w:t xml:space="preserve">“Als één deur zich sluit, opent zich een andere. Vaak staren we ons echter vol spijt blind op die gesloten deur en zien we de deur die open is gegaan niet.” – </w:t>
      </w:r>
      <w:r w:rsidRPr="00EF749A">
        <w:rPr>
          <w:rFonts w:ascii="Arial" w:hAnsi="Arial" w:cs="Arial"/>
          <w:b/>
          <w:bCs/>
          <w:sz w:val="22"/>
          <w:szCs w:val="22"/>
        </w:rPr>
        <w:t xml:space="preserve">Alexader Graham </w:t>
      </w:r>
      <w:proofErr w:type="spellStart"/>
      <w:r w:rsidRPr="00EF749A">
        <w:rPr>
          <w:rFonts w:ascii="Arial" w:hAnsi="Arial" w:cs="Arial"/>
          <w:b/>
          <w:bCs/>
          <w:sz w:val="22"/>
          <w:szCs w:val="22"/>
        </w:rPr>
        <w:t>Beli</w:t>
      </w:r>
      <w:proofErr w:type="spellEnd"/>
    </w:p>
    <w:p w:rsidR="00EF749A" w:rsidRDefault="00EF749A" w:rsidP="00EF749A">
      <w:pPr>
        <w:pStyle w:val="Lijstalinea"/>
        <w:numPr>
          <w:ilvl w:val="0"/>
          <w:numId w:val="1"/>
        </w:numPr>
        <w:rPr>
          <w:rFonts w:ascii="Arial" w:hAnsi="Arial" w:cs="Arial"/>
          <w:b/>
          <w:bCs/>
          <w:sz w:val="22"/>
          <w:szCs w:val="22"/>
        </w:rPr>
      </w:pPr>
      <w:r>
        <w:rPr>
          <w:rFonts w:ascii="Arial" w:hAnsi="Arial" w:cs="Arial"/>
          <w:b/>
          <w:bCs/>
          <w:sz w:val="22"/>
          <w:szCs w:val="22"/>
        </w:rPr>
        <w:t>Er zijn twee mogelijkheden:</w:t>
      </w:r>
    </w:p>
    <w:p w:rsidR="00EF749A" w:rsidRPr="00EF749A" w:rsidRDefault="00EF749A" w:rsidP="00EF749A">
      <w:pPr>
        <w:pStyle w:val="Lijstalinea"/>
        <w:numPr>
          <w:ilvl w:val="0"/>
          <w:numId w:val="2"/>
        </w:numPr>
        <w:rPr>
          <w:rFonts w:ascii="Arial" w:hAnsi="Arial" w:cs="Arial"/>
          <w:b/>
          <w:bCs/>
          <w:sz w:val="22"/>
          <w:szCs w:val="22"/>
        </w:rPr>
      </w:pPr>
      <w:r>
        <w:rPr>
          <w:rFonts w:ascii="Arial" w:hAnsi="Arial" w:cs="Arial"/>
          <w:i/>
          <w:iCs/>
          <w:sz w:val="22"/>
          <w:szCs w:val="22"/>
        </w:rPr>
        <w:t xml:space="preserve">Uitgelokt; </w:t>
      </w:r>
      <w:r>
        <w:rPr>
          <w:rFonts w:ascii="Arial" w:hAnsi="Arial" w:cs="Arial"/>
          <w:sz w:val="22"/>
          <w:szCs w:val="22"/>
        </w:rPr>
        <w:t>zelf uitgelokte crisis op een strategisch gekozen moment</w:t>
      </w:r>
    </w:p>
    <w:p w:rsidR="00EF749A" w:rsidRPr="00EF749A" w:rsidRDefault="00EF749A" w:rsidP="00EF749A">
      <w:pPr>
        <w:pStyle w:val="Lijstalinea"/>
        <w:numPr>
          <w:ilvl w:val="0"/>
          <w:numId w:val="2"/>
        </w:numPr>
        <w:rPr>
          <w:rFonts w:ascii="Arial" w:hAnsi="Arial" w:cs="Arial"/>
          <w:b/>
          <w:bCs/>
          <w:sz w:val="22"/>
          <w:szCs w:val="22"/>
        </w:rPr>
      </w:pPr>
      <w:r>
        <w:rPr>
          <w:rFonts w:ascii="Arial" w:hAnsi="Arial" w:cs="Arial"/>
          <w:i/>
          <w:iCs/>
          <w:sz w:val="22"/>
          <w:szCs w:val="22"/>
        </w:rPr>
        <w:t>Opgedrongen;</w:t>
      </w:r>
      <w:r>
        <w:rPr>
          <w:rFonts w:ascii="Arial" w:hAnsi="Arial" w:cs="Arial"/>
          <w:sz w:val="22"/>
          <w:szCs w:val="22"/>
        </w:rPr>
        <w:t xml:space="preserve"> een echte </w:t>
      </w:r>
      <w:proofErr w:type="spellStart"/>
      <w:r>
        <w:rPr>
          <w:rFonts w:ascii="Arial" w:hAnsi="Arial" w:cs="Arial"/>
          <w:sz w:val="22"/>
          <w:szCs w:val="22"/>
        </w:rPr>
        <w:t>ciris</w:t>
      </w:r>
      <w:proofErr w:type="spellEnd"/>
      <w:r>
        <w:rPr>
          <w:rFonts w:ascii="Arial" w:hAnsi="Arial" w:cs="Arial"/>
          <w:sz w:val="22"/>
          <w:szCs w:val="22"/>
        </w:rPr>
        <w:t xml:space="preserve"> zien te overleven</w:t>
      </w:r>
    </w:p>
    <w:p w:rsidR="00EF749A" w:rsidRPr="00EF749A" w:rsidRDefault="00EF749A" w:rsidP="00EF749A">
      <w:pPr>
        <w:pStyle w:val="Lijstalinea"/>
        <w:numPr>
          <w:ilvl w:val="0"/>
          <w:numId w:val="1"/>
        </w:numPr>
        <w:rPr>
          <w:rFonts w:ascii="Arial" w:hAnsi="Arial" w:cs="Arial"/>
          <w:b/>
          <w:bCs/>
          <w:sz w:val="22"/>
          <w:szCs w:val="22"/>
        </w:rPr>
      </w:pPr>
      <w:r>
        <w:rPr>
          <w:rFonts w:ascii="Arial" w:hAnsi="Arial" w:cs="Arial"/>
          <w:sz w:val="22"/>
          <w:szCs w:val="22"/>
        </w:rPr>
        <w:t>Verkoop de oplossing pas als het probleem bekend en geaccepteerd i</w:t>
      </w:r>
    </w:p>
    <w:p w:rsidR="00EF749A" w:rsidRDefault="00EF749A" w:rsidP="00EF749A">
      <w:pPr>
        <w:pStyle w:val="Lijstalinea"/>
        <w:numPr>
          <w:ilvl w:val="0"/>
          <w:numId w:val="1"/>
        </w:numPr>
        <w:rPr>
          <w:rFonts w:ascii="Arial" w:hAnsi="Arial" w:cs="Arial"/>
          <w:b/>
          <w:bCs/>
          <w:sz w:val="22"/>
          <w:szCs w:val="22"/>
        </w:rPr>
      </w:pPr>
      <w:r>
        <w:rPr>
          <w:rFonts w:ascii="Arial" w:hAnsi="Arial" w:cs="Arial"/>
          <w:sz w:val="22"/>
          <w:szCs w:val="22"/>
        </w:rPr>
        <w:t xml:space="preserve">“Alleen een echte of vermeende crisis leidt tot werkelijke verandering.” – </w:t>
      </w:r>
      <w:r w:rsidRPr="00EF749A">
        <w:rPr>
          <w:rFonts w:ascii="Arial" w:hAnsi="Arial" w:cs="Arial"/>
          <w:b/>
          <w:bCs/>
          <w:sz w:val="22"/>
          <w:szCs w:val="22"/>
        </w:rPr>
        <w:t>Milton Friedman</w:t>
      </w:r>
    </w:p>
    <w:p w:rsidR="00EF749A" w:rsidRDefault="00EF749A" w:rsidP="00EF749A">
      <w:pPr>
        <w:pStyle w:val="Lijstalinea"/>
        <w:numPr>
          <w:ilvl w:val="0"/>
          <w:numId w:val="1"/>
        </w:numPr>
        <w:rPr>
          <w:rFonts w:ascii="Arial" w:hAnsi="Arial" w:cs="Arial"/>
          <w:b/>
          <w:bCs/>
          <w:sz w:val="22"/>
          <w:szCs w:val="22"/>
        </w:rPr>
      </w:pPr>
      <w:r>
        <w:rPr>
          <w:rFonts w:ascii="Arial" w:hAnsi="Arial" w:cs="Arial"/>
          <w:sz w:val="22"/>
          <w:szCs w:val="22"/>
        </w:rPr>
        <w:t xml:space="preserve">“In iedere verandering schuilt een kans. Het is dus cruciaal dat de organisatie niet verlamd raakt maar juist vol energie aan de slag gaat met die verandering.” – </w:t>
      </w:r>
      <w:r w:rsidRPr="00EF749A">
        <w:rPr>
          <w:rFonts w:ascii="Arial" w:hAnsi="Arial" w:cs="Arial"/>
          <w:b/>
          <w:bCs/>
          <w:sz w:val="22"/>
          <w:szCs w:val="22"/>
        </w:rPr>
        <w:t xml:space="preserve">Jack </w:t>
      </w:r>
      <w:proofErr w:type="spellStart"/>
      <w:r w:rsidRPr="00EF749A">
        <w:rPr>
          <w:rFonts w:ascii="Arial" w:hAnsi="Arial" w:cs="Arial"/>
          <w:b/>
          <w:bCs/>
          <w:sz w:val="22"/>
          <w:szCs w:val="22"/>
        </w:rPr>
        <w:t>Welch</w:t>
      </w:r>
      <w:proofErr w:type="spellEnd"/>
    </w:p>
    <w:p w:rsidR="00EF749A" w:rsidRPr="00EF749A" w:rsidRDefault="00EF749A" w:rsidP="00EF749A">
      <w:pPr>
        <w:pStyle w:val="Lijstalinea"/>
        <w:numPr>
          <w:ilvl w:val="0"/>
          <w:numId w:val="1"/>
        </w:numPr>
        <w:rPr>
          <w:rFonts w:ascii="Arial" w:hAnsi="Arial" w:cs="Arial"/>
          <w:b/>
          <w:bCs/>
          <w:i/>
          <w:iCs/>
          <w:sz w:val="22"/>
          <w:szCs w:val="22"/>
        </w:rPr>
      </w:pPr>
      <w:r w:rsidRPr="00EF749A">
        <w:rPr>
          <w:rFonts w:ascii="Arial" w:hAnsi="Arial" w:cs="Arial"/>
          <w:i/>
          <w:iCs/>
          <w:sz w:val="22"/>
          <w:szCs w:val="22"/>
        </w:rPr>
        <w:t>“</w:t>
      </w:r>
      <w:proofErr w:type="spellStart"/>
      <w:r w:rsidRPr="00EF749A">
        <w:rPr>
          <w:rFonts w:ascii="Arial" w:hAnsi="Arial" w:cs="Arial"/>
          <w:i/>
          <w:iCs/>
          <w:sz w:val="22"/>
          <w:szCs w:val="22"/>
        </w:rPr>
        <w:t>Speak</w:t>
      </w:r>
      <w:proofErr w:type="spellEnd"/>
      <w:r w:rsidRPr="00EF749A">
        <w:rPr>
          <w:rFonts w:ascii="Arial" w:hAnsi="Arial" w:cs="Arial"/>
          <w:i/>
          <w:iCs/>
          <w:sz w:val="22"/>
          <w:szCs w:val="22"/>
        </w:rPr>
        <w:t xml:space="preserve"> </w:t>
      </w:r>
      <w:proofErr w:type="spellStart"/>
      <w:r w:rsidRPr="00EF749A">
        <w:rPr>
          <w:rFonts w:ascii="Arial" w:hAnsi="Arial" w:cs="Arial"/>
          <w:i/>
          <w:iCs/>
          <w:sz w:val="22"/>
          <w:szCs w:val="22"/>
        </w:rPr>
        <w:t>gently</w:t>
      </w:r>
      <w:proofErr w:type="spellEnd"/>
      <w:r w:rsidRPr="00EF749A">
        <w:rPr>
          <w:rFonts w:ascii="Arial" w:hAnsi="Arial" w:cs="Arial"/>
          <w:i/>
          <w:iCs/>
          <w:sz w:val="22"/>
          <w:szCs w:val="22"/>
        </w:rPr>
        <w:t xml:space="preserve"> – </w:t>
      </w:r>
      <w:proofErr w:type="spellStart"/>
      <w:r w:rsidRPr="00EF749A">
        <w:rPr>
          <w:rFonts w:ascii="Arial" w:hAnsi="Arial" w:cs="Arial"/>
          <w:i/>
          <w:iCs/>
          <w:sz w:val="22"/>
          <w:szCs w:val="22"/>
        </w:rPr>
        <w:t>it</w:t>
      </w:r>
      <w:proofErr w:type="spellEnd"/>
      <w:r w:rsidRPr="00EF749A">
        <w:rPr>
          <w:rFonts w:ascii="Arial" w:hAnsi="Arial" w:cs="Arial"/>
          <w:i/>
          <w:iCs/>
          <w:sz w:val="22"/>
          <w:szCs w:val="22"/>
        </w:rPr>
        <w:t xml:space="preserve"> is </w:t>
      </w:r>
      <w:proofErr w:type="spellStart"/>
      <w:r w:rsidRPr="00EF749A">
        <w:rPr>
          <w:rFonts w:ascii="Arial" w:hAnsi="Arial" w:cs="Arial"/>
          <w:i/>
          <w:iCs/>
          <w:sz w:val="22"/>
          <w:szCs w:val="22"/>
        </w:rPr>
        <w:t>better</w:t>
      </w:r>
      <w:proofErr w:type="spellEnd"/>
      <w:r w:rsidRPr="00EF749A">
        <w:rPr>
          <w:rFonts w:ascii="Arial" w:hAnsi="Arial" w:cs="Arial"/>
          <w:i/>
          <w:iCs/>
          <w:sz w:val="22"/>
          <w:szCs w:val="22"/>
        </w:rPr>
        <w:t xml:space="preserve"> </w:t>
      </w:r>
      <w:proofErr w:type="spellStart"/>
      <w:r w:rsidRPr="00EF749A">
        <w:rPr>
          <w:rFonts w:ascii="Arial" w:hAnsi="Arial" w:cs="Arial"/>
          <w:i/>
          <w:iCs/>
          <w:sz w:val="22"/>
          <w:szCs w:val="22"/>
        </w:rPr>
        <w:t>for</w:t>
      </w:r>
      <w:proofErr w:type="spellEnd"/>
      <w:r w:rsidRPr="00EF749A">
        <w:rPr>
          <w:rFonts w:ascii="Arial" w:hAnsi="Arial" w:cs="Arial"/>
          <w:i/>
          <w:iCs/>
          <w:sz w:val="22"/>
          <w:szCs w:val="22"/>
        </w:rPr>
        <w:t xml:space="preserve"> </w:t>
      </w:r>
    </w:p>
    <w:p w:rsidR="00EF749A" w:rsidRPr="00EF749A" w:rsidRDefault="00EF749A" w:rsidP="00EF749A">
      <w:pPr>
        <w:pStyle w:val="Lijstalinea"/>
        <w:rPr>
          <w:rFonts w:ascii="Arial" w:hAnsi="Arial" w:cs="Arial"/>
          <w:i/>
          <w:iCs/>
          <w:sz w:val="22"/>
          <w:szCs w:val="22"/>
        </w:rPr>
      </w:pPr>
      <w:proofErr w:type="spellStart"/>
      <w:r w:rsidRPr="00EF749A">
        <w:rPr>
          <w:rFonts w:ascii="Arial" w:hAnsi="Arial" w:cs="Arial"/>
          <w:i/>
          <w:iCs/>
          <w:sz w:val="22"/>
          <w:szCs w:val="22"/>
        </w:rPr>
        <w:t>To</w:t>
      </w:r>
      <w:proofErr w:type="spellEnd"/>
      <w:r w:rsidRPr="00EF749A">
        <w:rPr>
          <w:rFonts w:ascii="Arial" w:hAnsi="Arial" w:cs="Arial"/>
          <w:i/>
          <w:iCs/>
          <w:sz w:val="22"/>
          <w:szCs w:val="22"/>
        </w:rPr>
        <w:t xml:space="preserve"> </w:t>
      </w:r>
      <w:proofErr w:type="spellStart"/>
      <w:r w:rsidRPr="00EF749A">
        <w:rPr>
          <w:rFonts w:ascii="Arial" w:hAnsi="Arial" w:cs="Arial"/>
          <w:i/>
          <w:iCs/>
          <w:sz w:val="22"/>
          <w:szCs w:val="22"/>
        </w:rPr>
        <w:t>rule</w:t>
      </w:r>
      <w:proofErr w:type="spellEnd"/>
      <w:r w:rsidRPr="00EF749A">
        <w:rPr>
          <w:rFonts w:ascii="Arial" w:hAnsi="Arial" w:cs="Arial"/>
          <w:i/>
          <w:iCs/>
          <w:sz w:val="22"/>
          <w:szCs w:val="22"/>
        </w:rPr>
        <w:t xml:space="preserve"> </w:t>
      </w:r>
      <w:proofErr w:type="spellStart"/>
      <w:r w:rsidRPr="00EF749A">
        <w:rPr>
          <w:rFonts w:ascii="Arial" w:hAnsi="Arial" w:cs="Arial"/>
          <w:i/>
          <w:iCs/>
          <w:sz w:val="22"/>
          <w:szCs w:val="22"/>
        </w:rPr>
        <w:t>by</w:t>
      </w:r>
      <w:proofErr w:type="spellEnd"/>
      <w:r w:rsidRPr="00EF749A">
        <w:rPr>
          <w:rFonts w:ascii="Arial" w:hAnsi="Arial" w:cs="Arial"/>
          <w:i/>
          <w:iCs/>
          <w:sz w:val="22"/>
          <w:szCs w:val="22"/>
        </w:rPr>
        <w:t xml:space="preserve"> love, </w:t>
      </w:r>
      <w:proofErr w:type="spellStart"/>
      <w:r w:rsidRPr="00EF749A">
        <w:rPr>
          <w:rFonts w:ascii="Arial" w:hAnsi="Arial" w:cs="Arial"/>
          <w:i/>
          <w:iCs/>
          <w:sz w:val="22"/>
          <w:szCs w:val="22"/>
        </w:rPr>
        <w:t>than</w:t>
      </w:r>
      <w:proofErr w:type="spellEnd"/>
      <w:r w:rsidRPr="00EF749A">
        <w:rPr>
          <w:rFonts w:ascii="Arial" w:hAnsi="Arial" w:cs="Arial"/>
          <w:i/>
          <w:iCs/>
          <w:sz w:val="22"/>
          <w:szCs w:val="22"/>
        </w:rPr>
        <w:t xml:space="preserve"> </w:t>
      </w:r>
      <w:proofErr w:type="spellStart"/>
      <w:r w:rsidRPr="00EF749A">
        <w:rPr>
          <w:rFonts w:ascii="Arial" w:hAnsi="Arial" w:cs="Arial"/>
          <w:i/>
          <w:iCs/>
          <w:sz w:val="22"/>
          <w:szCs w:val="22"/>
        </w:rPr>
        <w:t>fear</w:t>
      </w:r>
      <w:proofErr w:type="spellEnd"/>
      <w:r w:rsidRPr="00EF749A">
        <w:rPr>
          <w:rFonts w:ascii="Arial" w:hAnsi="Arial" w:cs="Arial"/>
          <w:i/>
          <w:iCs/>
          <w:sz w:val="22"/>
          <w:szCs w:val="22"/>
        </w:rPr>
        <w:t xml:space="preserve"> – </w:t>
      </w:r>
      <w:proofErr w:type="spellStart"/>
      <w:r w:rsidRPr="00EF749A">
        <w:rPr>
          <w:rFonts w:ascii="Arial" w:hAnsi="Arial" w:cs="Arial"/>
          <w:i/>
          <w:iCs/>
          <w:sz w:val="22"/>
          <w:szCs w:val="22"/>
        </w:rPr>
        <w:t>speak</w:t>
      </w:r>
      <w:proofErr w:type="spellEnd"/>
      <w:r w:rsidRPr="00EF749A">
        <w:rPr>
          <w:rFonts w:ascii="Arial" w:hAnsi="Arial" w:cs="Arial"/>
          <w:i/>
          <w:iCs/>
          <w:sz w:val="22"/>
          <w:szCs w:val="22"/>
        </w:rPr>
        <w:t xml:space="preserve"> </w:t>
      </w:r>
      <w:proofErr w:type="spellStart"/>
      <w:r w:rsidRPr="00EF749A">
        <w:rPr>
          <w:rFonts w:ascii="Arial" w:hAnsi="Arial" w:cs="Arial"/>
          <w:i/>
          <w:iCs/>
          <w:sz w:val="22"/>
          <w:szCs w:val="22"/>
        </w:rPr>
        <w:t>gently</w:t>
      </w:r>
      <w:proofErr w:type="spellEnd"/>
      <w:r w:rsidRPr="00EF749A">
        <w:rPr>
          <w:rFonts w:ascii="Arial" w:hAnsi="Arial" w:cs="Arial"/>
          <w:i/>
          <w:iCs/>
          <w:sz w:val="22"/>
          <w:szCs w:val="22"/>
        </w:rPr>
        <w:t xml:space="preserve"> – let </w:t>
      </w:r>
      <w:proofErr w:type="spellStart"/>
      <w:r w:rsidRPr="00EF749A">
        <w:rPr>
          <w:rFonts w:ascii="Arial" w:hAnsi="Arial" w:cs="Arial"/>
          <w:i/>
          <w:iCs/>
          <w:sz w:val="22"/>
          <w:szCs w:val="22"/>
        </w:rPr>
        <w:t>not</w:t>
      </w:r>
      <w:proofErr w:type="spellEnd"/>
      <w:r w:rsidRPr="00EF749A">
        <w:rPr>
          <w:rFonts w:ascii="Arial" w:hAnsi="Arial" w:cs="Arial"/>
          <w:i/>
          <w:iCs/>
          <w:sz w:val="22"/>
          <w:szCs w:val="22"/>
        </w:rPr>
        <w:t xml:space="preserve"> </w:t>
      </w:r>
      <w:proofErr w:type="spellStart"/>
      <w:r w:rsidRPr="00EF749A">
        <w:rPr>
          <w:rFonts w:ascii="Arial" w:hAnsi="Arial" w:cs="Arial"/>
          <w:i/>
          <w:iCs/>
          <w:sz w:val="22"/>
          <w:szCs w:val="22"/>
        </w:rPr>
        <w:t>harsh</w:t>
      </w:r>
      <w:proofErr w:type="spellEnd"/>
      <w:r w:rsidRPr="00EF749A">
        <w:rPr>
          <w:rFonts w:ascii="Arial" w:hAnsi="Arial" w:cs="Arial"/>
          <w:i/>
          <w:iCs/>
          <w:sz w:val="22"/>
          <w:szCs w:val="22"/>
        </w:rPr>
        <w:t xml:space="preserve"> </w:t>
      </w:r>
      <w:proofErr w:type="spellStart"/>
      <w:r w:rsidRPr="00EF749A">
        <w:rPr>
          <w:rFonts w:ascii="Arial" w:hAnsi="Arial" w:cs="Arial"/>
          <w:i/>
          <w:iCs/>
          <w:sz w:val="22"/>
          <w:szCs w:val="22"/>
        </w:rPr>
        <w:t>words</w:t>
      </w:r>
      <w:proofErr w:type="spellEnd"/>
      <w:r w:rsidRPr="00EF749A">
        <w:rPr>
          <w:rFonts w:ascii="Arial" w:hAnsi="Arial" w:cs="Arial"/>
          <w:i/>
          <w:iCs/>
          <w:sz w:val="22"/>
          <w:szCs w:val="22"/>
        </w:rPr>
        <w:t xml:space="preserve"> mar </w:t>
      </w:r>
    </w:p>
    <w:p w:rsidR="00EF749A" w:rsidRDefault="00EF749A" w:rsidP="00EF749A">
      <w:pPr>
        <w:pStyle w:val="Lijstalinea"/>
        <w:rPr>
          <w:rFonts w:ascii="Arial" w:hAnsi="Arial" w:cs="Arial"/>
          <w:b/>
          <w:bCs/>
          <w:sz w:val="22"/>
          <w:szCs w:val="22"/>
        </w:rPr>
      </w:pPr>
      <w:r w:rsidRPr="00EF749A">
        <w:rPr>
          <w:rFonts w:ascii="Arial" w:hAnsi="Arial" w:cs="Arial"/>
          <w:i/>
          <w:iCs/>
          <w:sz w:val="22"/>
          <w:szCs w:val="22"/>
        </w:rPr>
        <w:t xml:space="preserve">The </w:t>
      </w:r>
      <w:proofErr w:type="spellStart"/>
      <w:r w:rsidRPr="00EF749A">
        <w:rPr>
          <w:rFonts w:ascii="Arial" w:hAnsi="Arial" w:cs="Arial"/>
          <w:i/>
          <w:iCs/>
          <w:sz w:val="22"/>
          <w:szCs w:val="22"/>
        </w:rPr>
        <w:t>good</w:t>
      </w:r>
      <w:proofErr w:type="spellEnd"/>
      <w:r w:rsidRPr="00EF749A">
        <w:rPr>
          <w:rFonts w:ascii="Arial" w:hAnsi="Arial" w:cs="Arial"/>
          <w:i/>
          <w:iCs/>
          <w:sz w:val="22"/>
          <w:szCs w:val="22"/>
        </w:rPr>
        <w:t xml:space="preserve"> we </w:t>
      </w:r>
      <w:proofErr w:type="spellStart"/>
      <w:r w:rsidRPr="00EF749A">
        <w:rPr>
          <w:rFonts w:ascii="Arial" w:hAnsi="Arial" w:cs="Arial"/>
          <w:i/>
          <w:iCs/>
          <w:sz w:val="22"/>
          <w:szCs w:val="22"/>
        </w:rPr>
        <w:t>might</w:t>
      </w:r>
      <w:proofErr w:type="spellEnd"/>
      <w:r w:rsidRPr="00EF749A">
        <w:rPr>
          <w:rFonts w:ascii="Arial" w:hAnsi="Arial" w:cs="Arial"/>
          <w:i/>
          <w:iCs/>
          <w:sz w:val="22"/>
          <w:szCs w:val="22"/>
        </w:rPr>
        <w:t xml:space="preserve"> do </w:t>
      </w:r>
      <w:proofErr w:type="spellStart"/>
      <w:r w:rsidRPr="00EF749A">
        <w:rPr>
          <w:rFonts w:ascii="Arial" w:hAnsi="Arial" w:cs="Arial"/>
          <w:i/>
          <w:iCs/>
          <w:sz w:val="22"/>
          <w:szCs w:val="22"/>
        </w:rPr>
        <w:t>here</w:t>
      </w:r>
      <w:proofErr w:type="spellEnd"/>
      <w:r w:rsidRPr="00EF749A">
        <w:rPr>
          <w:rFonts w:ascii="Arial" w:hAnsi="Arial" w:cs="Arial"/>
          <w:i/>
          <w:iCs/>
          <w:sz w:val="22"/>
          <w:szCs w:val="22"/>
        </w:rPr>
        <w:t>!</w:t>
      </w:r>
      <w:r>
        <w:rPr>
          <w:rFonts w:ascii="Arial" w:hAnsi="Arial" w:cs="Arial"/>
          <w:sz w:val="22"/>
          <w:szCs w:val="22"/>
        </w:rPr>
        <w:t xml:space="preserve">” – </w:t>
      </w:r>
      <w:r w:rsidRPr="00EF749A">
        <w:rPr>
          <w:rFonts w:ascii="Arial" w:hAnsi="Arial" w:cs="Arial"/>
          <w:b/>
          <w:bCs/>
          <w:sz w:val="22"/>
          <w:szCs w:val="22"/>
        </w:rPr>
        <w:t xml:space="preserve">David </w:t>
      </w:r>
      <w:proofErr w:type="spellStart"/>
      <w:r w:rsidRPr="00EF749A">
        <w:rPr>
          <w:rFonts w:ascii="Arial" w:hAnsi="Arial" w:cs="Arial"/>
          <w:b/>
          <w:bCs/>
          <w:sz w:val="22"/>
          <w:szCs w:val="22"/>
        </w:rPr>
        <w:t>Bates</w:t>
      </w:r>
      <w:proofErr w:type="spellEnd"/>
    </w:p>
    <w:p w:rsidR="00EF749A" w:rsidRDefault="00EF749A" w:rsidP="00EF749A">
      <w:pPr>
        <w:pStyle w:val="Lijstalinea"/>
        <w:numPr>
          <w:ilvl w:val="0"/>
          <w:numId w:val="1"/>
        </w:numPr>
        <w:rPr>
          <w:rFonts w:ascii="Arial" w:hAnsi="Arial" w:cs="Arial"/>
          <w:b/>
          <w:bCs/>
          <w:sz w:val="22"/>
          <w:szCs w:val="22"/>
        </w:rPr>
      </w:pPr>
      <w:r>
        <w:rPr>
          <w:rFonts w:ascii="Arial" w:hAnsi="Arial" w:cs="Arial"/>
          <w:b/>
          <w:bCs/>
          <w:sz w:val="22"/>
          <w:szCs w:val="22"/>
        </w:rPr>
        <w:t>Een crisis uitlokken gaat als volgt:</w:t>
      </w:r>
    </w:p>
    <w:p w:rsidR="00EF749A" w:rsidRPr="00EF749A" w:rsidRDefault="00EF749A" w:rsidP="00EF749A">
      <w:pPr>
        <w:pStyle w:val="Lijstalinea"/>
        <w:numPr>
          <w:ilvl w:val="0"/>
          <w:numId w:val="2"/>
        </w:numPr>
        <w:rPr>
          <w:rFonts w:ascii="Arial" w:hAnsi="Arial" w:cs="Arial"/>
          <w:b/>
          <w:bCs/>
          <w:sz w:val="22"/>
          <w:szCs w:val="22"/>
        </w:rPr>
      </w:pPr>
      <w:r>
        <w:rPr>
          <w:rFonts w:ascii="Arial" w:hAnsi="Arial" w:cs="Arial"/>
          <w:sz w:val="22"/>
          <w:szCs w:val="22"/>
        </w:rPr>
        <w:t>Benoem helder het probleem</w:t>
      </w:r>
    </w:p>
    <w:p w:rsidR="00EF749A" w:rsidRPr="00EF749A" w:rsidRDefault="00EF749A" w:rsidP="00EF749A">
      <w:pPr>
        <w:pStyle w:val="Lijstalinea"/>
        <w:numPr>
          <w:ilvl w:val="0"/>
          <w:numId w:val="2"/>
        </w:numPr>
        <w:rPr>
          <w:rFonts w:ascii="Arial" w:hAnsi="Arial" w:cs="Arial"/>
          <w:b/>
          <w:bCs/>
          <w:sz w:val="22"/>
          <w:szCs w:val="22"/>
        </w:rPr>
      </w:pPr>
      <w:r>
        <w:rPr>
          <w:rFonts w:ascii="Arial" w:hAnsi="Arial" w:cs="Arial"/>
          <w:sz w:val="22"/>
          <w:szCs w:val="22"/>
        </w:rPr>
        <w:t>Omschrijf in ondubbelzinnige bewoordingen wat er gebeurt als we niks doen</w:t>
      </w:r>
    </w:p>
    <w:p w:rsidR="00EF749A" w:rsidRPr="00EF749A" w:rsidRDefault="00EF749A" w:rsidP="00EF749A">
      <w:pPr>
        <w:pStyle w:val="Lijstalinea"/>
        <w:numPr>
          <w:ilvl w:val="0"/>
          <w:numId w:val="2"/>
        </w:numPr>
        <w:rPr>
          <w:rFonts w:ascii="Arial" w:hAnsi="Arial" w:cs="Arial"/>
          <w:b/>
          <w:bCs/>
          <w:sz w:val="22"/>
          <w:szCs w:val="22"/>
        </w:rPr>
      </w:pPr>
      <w:r>
        <w:rPr>
          <w:rFonts w:ascii="Arial" w:hAnsi="Arial" w:cs="Arial"/>
          <w:sz w:val="22"/>
          <w:szCs w:val="22"/>
        </w:rPr>
        <w:t xml:space="preserve">Geef mensen de tijd om de huidige situatie los te laten </w:t>
      </w:r>
    </w:p>
    <w:p w:rsidR="00EF749A" w:rsidRPr="00EF749A" w:rsidRDefault="00EF749A" w:rsidP="00EF749A">
      <w:pPr>
        <w:pStyle w:val="Lijstalinea"/>
        <w:numPr>
          <w:ilvl w:val="0"/>
          <w:numId w:val="2"/>
        </w:numPr>
        <w:rPr>
          <w:rFonts w:ascii="Arial" w:hAnsi="Arial" w:cs="Arial"/>
          <w:b/>
          <w:bCs/>
          <w:sz w:val="22"/>
          <w:szCs w:val="22"/>
        </w:rPr>
      </w:pPr>
      <w:r>
        <w:rPr>
          <w:rFonts w:ascii="Arial" w:hAnsi="Arial" w:cs="Arial"/>
          <w:sz w:val="22"/>
          <w:szCs w:val="22"/>
        </w:rPr>
        <w:t>Zorg voor een goed uitdagend plan</w:t>
      </w:r>
    </w:p>
    <w:p w:rsidR="00EF749A" w:rsidRPr="00EF749A" w:rsidRDefault="00EF749A" w:rsidP="00EF749A">
      <w:pPr>
        <w:pStyle w:val="Lijstalinea"/>
        <w:numPr>
          <w:ilvl w:val="0"/>
          <w:numId w:val="2"/>
        </w:numPr>
        <w:rPr>
          <w:rFonts w:ascii="Arial" w:hAnsi="Arial" w:cs="Arial"/>
          <w:b/>
          <w:bCs/>
          <w:sz w:val="22"/>
          <w:szCs w:val="22"/>
        </w:rPr>
      </w:pPr>
      <w:r>
        <w:rPr>
          <w:rFonts w:ascii="Arial" w:hAnsi="Arial" w:cs="Arial"/>
          <w:sz w:val="22"/>
          <w:szCs w:val="22"/>
        </w:rPr>
        <w:t>Benoem de achtereenvolgens te zetten kleine stapjes die het doel binnen bereik brengen</w:t>
      </w:r>
    </w:p>
    <w:p w:rsidR="00EF749A" w:rsidRPr="00EF749A" w:rsidRDefault="00EF749A" w:rsidP="00EF749A">
      <w:pPr>
        <w:pStyle w:val="Lijstalinea"/>
        <w:numPr>
          <w:ilvl w:val="0"/>
          <w:numId w:val="2"/>
        </w:numPr>
        <w:rPr>
          <w:rFonts w:ascii="Arial" w:hAnsi="Arial" w:cs="Arial"/>
          <w:b/>
          <w:bCs/>
          <w:sz w:val="22"/>
          <w:szCs w:val="22"/>
        </w:rPr>
      </w:pPr>
      <w:r>
        <w:rPr>
          <w:rFonts w:ascii="Arial" w:hAnsi="Arial" w:cs="Arial"/>
          <w:sz w:val="22"/>
          <w:szCs w:val="22"/>
        </w:rPr>
        <w:t>Start kleine initiatieven op en laat die groeien</w:t>
      </w:r>
    </w:p>
    <w:p w:rsidR="00EF749A" w:rsidRPr="00EF749A" w:rsidRDefault="00EF749A" w:rsidP="00EF749A">
      <w:pPr>
        <w:pStyle w:val="Lijstalinea"/>
        <w:numPr>
          <w:ilvl w:val="0"/>
          <w:numId w:val="2"/>
        </w:numPr>
        <w:rPr>
          <w:rFonts w:ascii="Arial" w:hAnsi="Arial" w:cs="Arial"/>
          <w:b/>
          <w:bCs/>
          <w:sz w:val="22"/>
          <w:szCs w:val="22"/>
        </w:rPr>
      </w:pPr>
      <w:r>
        <w:rPr>
          <w:rFonts w:ascii="Arial" w:hAnsi="Arial" w:cs="Arial"/>
          <w:sz w:val="22"/>
          <w:szCs w:val="22"/>
        </w:rPr>
        <w:t xml:space="preserve">Beloon en consolideer de successen </w:t>
      </w:r>
    </w:p>
    <w:p w:rsidR="00EF749A" w:rsidRDefault="00EF749A" w:rsidP="00EF749A">
      <w:pPr>
        <w:pStyle w:val="Lijstalinea"/>
        <w:numPr>
          <w:ilvl w:val="0"/>
          <w:numId w:val="1"/>
        </w:numPr>
        <w:rPr>
          <w:rFonts w:ascii="Arial" w:hAnsi="Arial" w:cs="Arial"/>
          <w:b/>
          <w:bCs/>
          <w:sz w:val="22"/>
          <w:szCs w:val="22"/>
        </w:rPr>
      </w:pPr>
      <w:r w:rsidRPr="00EF749A">
        <w:rPr>
          <w:rFonts w:ascii="Arial" w:hAnsi="Arial" w:cs="Arial"/>
          <w:i/>
          <w:iCs/>
          <w:sz w:val="22"/>
          <w:szCs w:val="22"/>
        </w:rPr>
        <w:t>“In de juiste omstandigheden maken tamelijk gewone mensen de meest buitengewone dingen met enkel hun dromen, vastberadenheid en de ruimte om het te proberen.”</w:t>
      </w:r>
      <w:r>
        <w:rPr>
          <w:rFonts w:ascii="Arial" w:hAnsi="Arial" w:cs="Arial"/>
          <w:sz w:val="22"/>
          <w:szCs w:val="22"/>
        </w:rPr>
        <w:t xml:space="preserve"> – </w:t>
      </w:r>
      <w:r w:rsidRPr="00EF749A">
        <w:rPr>
          <w:rFonts w:ascii="Arial" w:hAnsi="Arial" w:cs="Arial"/>
          <w:b/>
          <w:bCs/>
          <w:sz w:val="22"/>
          <w:szCs w:val="22"/>
        </w:rPr>
        <w:t>Dee Hock</w:t>
      </w:r>
    </w:p>
    <w:p w:rsidR="00EF749A" w:rsidRDefault="00EF749A" w:rsidP="00EF749A">
      <w:pPr>
        <w:pStyle w:val="Lijstalinea"/>
        <w:numPr>
          <w:ilvl w:val="0"/>
          <w:numId w:val="1"/>
        </w:numPr>
        <w:rPr>
          <w:rFonts w:ascii="Arial" w:hAnsi="Arial" w:cs="Arial"/>
          <w:b/>
          <w:bCs/>
          <w:sz w:val="22"/>
          <w:szCs w:val="22"/>
        </w:rPr>
      </w:pPr>
      <w:r>
        <w:rPr>
          <w:rFonts w:ascii="Arial" w:hAnsi="Arial" w:cs="Arial"/>
          <w:i/>
          <w:iCs/>
          <w:sz w:val="22"/>
          <w:szCs w:val="22"/>
        </w:rPr>
        <w:t>“Twijfel er nooit aan dat een kleine, toegewijde groep mensen de wereld kan veranderen.</w:t>
      </w:r>
      <w:r>
        <w:rPr>
          <w:rFonts w:ascii="Arial" w:hAnsi="Arial" w:cs="Arial"/>
          <w:sz w:val="22"/>
          <w:szCs w:val="22"/>
        </w:rPr>
        <w:t xml:space="preserve"> </w:t>
      </w:r>
      <w:r>
        <w:rPr>
          <w:rFonts w:ascii="Arial" w:hAnsi="Arial" w:cs="Arial"/>
          <w:i/>
          <w:iCs/>
          <w:sz w:val="22"/>
          <w:szCs w:val="22"/>
        </w:rPr>
        <w:t xml:space="preserve">Wat heet, zo is het ook altijd gegaan. </w:t>
      </w:r>
      <w:r>
        <w:rPr>
          <w:rFonts w:ascii="Arial" w:hAnsi="Arial" w:cs="Arial"/>
          <w:sz w:val="22"/>
          <w:szCs w:val="22"/>
        </w:rPr>
        <w:t xml:space="preserve">– </w:t>
      </w:r>
      <w:r w:rsidRPr="00EF749A">
        <w:rPr>
          <w:rFonts w:ascii="Arial" w:hAnsi="Arial" w:cs="Arial"/>
          <w:b/>
          <w:bCs/>
          <w:sz w:val="22"/>
          <w:szCs w:val="22"/>
        </w:rPr>
        <w:t xml:space="preserve">Margaret </w:t>
      </w:r>
      <w:proofErr w:type="spellStart"/>
      <w:r w:rsidRPr="00EF749A">
        <w:rPr>
          <w:rFonts w:ascii="Arial" w:hAnsi="Arial" w:cs="Arial"/>
          <w:b/>
          <w:bCs/>
          <w:sz w:val="22"/>
          <w:szCs w:val="22"/>
        </w:rPr>
        <w:t>Mead</w:t>
      </w:r>
      <w:proofErr w:type="spellEnd"/>
    </w:p>
    <w:p w:rsidR="00EF749A" w:rsidRPr="00EF749A" w:rsidRDefault="00EF749A" w:rsidP="00EF749A">
      <w:pPr>
        <w:pStyle w:val="Lijstalinea"/>
        <w:numPr>
          <w:ilvl w:val="0"/>
          <w:numId w:val="1"/>
        </w:numPr>
        <w:rPr>
          <w:rFonts w:ascii="Arial" w:hAnsi="Arial" w:cs="Arial"/>
          <w:b/>
          <w:bCs/>
          <w:sz w:val="22"/>
          <w:szCs w:val="22"/>
        </w:rPr>
      </w:pPr>
      <w:r>
        <w:rPr>
          <w:rFonts w:ascii="Arial" w:hAnsi="Arial" w:cs="Arial"/>
          <w:sz w:val="22"/>
          <w:szCs w:val="22"/>
        </w:rPr>
        <w:t xml:space="preserve">Beloon de mislukking van een creatief gedurfd initiatief. Je hebt maar één succes nodig om door te breken. Stimuleer ‘vallen en opstaan’; dit leidt tot een </w:t>
      </w:r>
      <w:proofErr w:type="spellStart"/>
      <w:r>
        <w:rPr>
          <w:rFonts w:ascii="Arial" w:hAnsi="Arial" w:cs="Arial"/>
          <w:sz w:val="22"/>
          <w:szCs w:val="22"/>
        </w:rPr>
        <w:t>kweekvrijver</w:t>
      </w:r>
      <w:proofErr w:type="spellEnd"/>
      <w:r>
        <w:rPr>
          <w:rFonts w:ascii="Arial" w:hAnsi="Arial" w:cs="Arial"/>
          <w:sz w:val="22"/>
          <w:szCs w:val="22"/>
        </w:rPr>
        <w:t xml:space="preserve"> van creativiteit en verhoogt de kans op succes. </w:t>
      </w:r>
    </w:p>
    <w:p w:rsidR="00EF749A" w:rsidRDefault="00EF749A" w:rsidP="00EF749A">
      <w:pPr>
        <w:rPr>
          <w:rFonts w:ascii="Arial" w:hAnsi="Arial" w:cs="Arial"/>
          <w:b/>
          <w:bCs/>
          <w:sz w:val="22"/>
          <w:szCs w:val="22"/>
        </w:rPr>
      </w:pPr>
    </w:p>
    <w:p w:rsidR="00EF749A" w:rsidRDefault="00EF749A" w:rsidP="00EF749A">
      <w:pPr>
        <w:rPr>
          <w:rFonts w:ascii="Arial" w:hAnsi="Arial" w:cs="Arial"/>
          <w:b/>
          <w:bCs/>
          <w:sz w:val="22"/>
          <w:szCs w:val="22"/>
        </w:rPr>
      </w:pPr>
    </w:p>
    <w:p w:rsidR="00EF749A" w:rsidRDefault="00EF749A" w:rsidP="00EF749A">
      <w:pPr>
        <w:rPr>
          <w:rFonts w:ascii="Arial" w:hAnsi="Arial" w:cs="Arial"/>
          <w:u w:val="single"/>
        </w:rPr>
      </w:pPr>
      <w:r>
        <w:rPr>
          <w:rFonts w:ascii="Arial" w:hAnsi="Arial" w:cs="Arial"/>
          <w:u w:val="single"/>
        </w:rPr>
        <w:lastRenderedPageBreak/>
        <w:t>De kunst van het loslaten:</w:t>
      </w:r>
    </w:p>
    <w:p w:rsidR="00EF749A" w:rsidRDefault="00EF749A" w:rsidP="00EF749A">
      <w:pPr>
        <w:rPr>
          <w:rFonts w:ascii="Arial" w:hAnsi="Arial" w:cs="Arial"/>
          <w:u w:val="single"/>
        </w:rPr>
      </w:pP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 xml:space="preserve">Rouwverwerking is normaal bij veranderingen, veel mensen zien het als een verlies. </w:t>
      </w:r>
    </w:p>
    <w:p w:rsidR="00EF749A" w:rsidRPr="00EF749A" w:rsidRDefault="00EF749A" w:rsidP="00EF749A">
      <w:pPr>
        <w:pStyle w:val="Lijstalinea"/>
        <w:numPr>
          <w:ilvl w:val="0"/>
          <w:numId w:val="1"/>
        </w:numPr>
        <w:rPr>
          <w:rFonts w:ascii="Arial" w:hAnsi="Arial" w:cs="Arial"/>
          <w:sz w:val="22"/>
          <w:szCs w:val="22"/>
        </w:rPr>
      </w:pPr>
      <w:r>
        <w:rPr>
          <w:rFonts w:ascii="Arial" w:hAnsi="Arial" w:cs="Arial"/>
          <w:b/>
          <w:bCs/>
          <w:sz w:val="22"/>
          <w:szCs w:val="22"/>
        </w:rPr>
        <w:t>Regels:</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Wees je als veranderaar bewust van je eigen voorsprong</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Begrijp wat je doelgroep achterlaat en verliest</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Luister naar dat ‘verlies’ en erken het</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Compenseer het ‘verlies’ waar je kunt</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Respecteer het verleden van je doelgroep en val dat niet aan</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Neem expliciet afscheid van datgene wat je achterlaat</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Bij transitie ben je eigenlijk niemand</w:t>
      </w:r>
    </w:p>
    <w:p w:rsidR="00EF749A" w:rsidRPr="00EF749A" w:rsidRDefault="00EF749A" w:rsidP="00EF749A">
      <w:pPr>
        <w:pStyle w:val="Lijstalinea"/>
        <w:numPr>
          <w:ilvl w:val="0"/>
          <w:numId w:val="1"/>
        </w:numPr>
        <w:rPr>
          <w:rFonts w:ascii="Arial" w:hAnsi="Arial" w:cs="Arial"/>
          <w:sz w:val="22"/>
          <w:szCs w:val="22"/>
        </w:rPr>
      </w:pPr>
      <w:r>
        <w:rPr>
          <w:rFonts w:ascii="Arial" w:hAnsi="Arial" w:cs="Arial"/>
          <w:i/>
          <w:iCs/>
          <w:sz w:val="22"/>
          <w:szCs w:val="22"/>
        </w:rPr>
        <w:t xml:space="preserve">“Onzekerheid geeft ons de wijsheid die ons in staat stelt ons te bevrijden – van ons verleden, van alles wat we kennen, van de ketenen van onze opvoeding. Onzekerheid is de vruchtbare bodem voor creativiteit en vrijheid.” – </w:t>
      </w:r>
      <w:r>
        <w:rPr>
          <w:rFonts w:ascii="Arial" w:hAnsi="Arial" w:cs="Arial"/>
          <w:b/>
          <w:bCs/>
          <w:sz w:val="22"/>
          <w:szCs w:val="22"/>
        </w:rPr>
        <w:t>Deepak Chopra</w:t>
      </w:r>
    </w:p>
    <w:p w:rsidR="00EF749A" w:rsidRDefault="00EF749A" w:rsidP="00EF749A">
      <w:pPr>
        <w:rPr>
          <w:rFonts w:ascii="Arial" w:hAnsi="Arial" w:cs="Arial"/>
          <w:sz w:val="22"/>
          <w:szCs w:val="22"/>
        </w:rPr>
      </w:pPr>
    </w:p>
    <w:p w:rsidR="00EF749A" w:rsidRDefault="00EF749A" w:rsidP="00EF749A">
      <w:pPr>
        <w:rPr>
          <w:rFonts w:ascii="Arial" w:hAnsi="Arial" w:cs="Arial"/>
          <w:u w:val="single"/>
        </w:rPr>
      </w:pPr>
      <w:r>
        <w:rPr>
          <w:rFonts w:ascii="Arial" w:hAnsi="Arial" w:cs="Arial"/>
          <w:u w:val="single"/>
        </w:rPr>
        <w:t>Een groot, gedurfd en stoutmoedig doel:</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Als je niet weet waar je heen wilt, dan heeft veranderen geen zin.</w:t>
      </w:r>
    </w:p>
    <w:p w:rsidR="00EF749A" w:rsidRDefault="00EF749A" w:rsidP="00EF749A">
      <w:pPr>
        <w:pStyle w:val="Lijstalinea"/>
        <w:numPr>
          <w:ilvl w:val="0"/>
          <w:numId w:val="1"/>
        </w:numPr>
        <w:rPr>
          <w:rFonts w:ascii="Arial" w:hAnsi="Arial" w:cs="Arial"/>
          <w:sz w:val="22"/>
          <w:szCs w:val="22"/>
        </w:rPr>
      </w:pPr>
      <w:r>
        <w:rPr>
          <w:rFonts w:ascii="Arial" w:hAnsi="Arial" w:cs="Arial"/>
          <w:sz w:val="22"/>
          <w:szCs w:val="22"/>
        </w:rPr>
        <w:t xml:space="preserve">BHAG is bedacht door James Collins en Jerry </w:t>
      </w:r>
      <w:proofErr w:type="spellStart"/>
      <w:r>
        <w:rPr>
          <w:rFonts w:ascii="Arial" w:hAnsi="Arial" w:cs="Arial"/>
          <w:sz w:val="22"/>
          <w:szCs w:val="22"/>
        </w:rPr>
        <w:t>Porras</w:t>
      </w:r>
      <w:proofErr w:type="spellEnd"/>
      <w:r>
        <w:rPr>
          <w:rFonts w:ascii="Arial" w:hAnsi="Arial" w:cs="Arial"/>
          <w:sz w:val="22"/>
          <w:szCs w:val="22"/>
        </w:rPr>
        <w:t>; geeft een bedrijf een duidelijke eindstreep en prikkelt de fantasie</w:t>
      </w:r>
      <w:r w:rsidRPr="00EF749A">
        <w:rPr>
          <w:rFonts w:ascii="Arial" w:hAnsi="Arial" w:cs="Arial"/>
          <w:sz w:val="22"/>
          <w:szCs w:val="22"/>
        </w:rPr>
        <w:t xml:space="preserve"> </w:t>
      </w:r>
      <w:proofErr w:type="gramStart"/>
      <w:r>
        <w:rPr>
          <w:rFonts w:ascii="Arial" w:hAnsi="Arial" w:cs="Arial"/>
          <w:sz w:val="22"/>
          <w:szCs w:val="22"/>
        </w:rPr>
        <w:t>-  groot</w:t>
      </w:r>
      <w:proofErr w:type="gramEnd"/>
      <w:r>
        <w:rPr>
          <w:rFonts w:ascii="Arial" w:hAnsi="Arial" w:cs="Arial"/>
          <w:sz w:val="22"/>
          <w:szCs w:val="22"/>
        </w:rPr>
        <w:t xml:space="preserve"> gedurfd en stoutmoedig doel</w:t>
      </w:r>
    </w:p>
    <w:p w:rsidR="00EF749A" w:rsidRDefault="00EF749A" w:rsidP="00EF749A">
      <w:pPr>
        <w:rPr>
          <w:rFonts w:ascii="Arial" w:hAnsi="Arial" w:cs="Arial"/>
          <w:sz w:val="22"/>
          <w:szCs w:val="22"/>
        </w:rPr>
      </w:pPr>
      <w:r>
        <w:rPr>
          <w:rFonts w:ascii="Arial" w:hAnsi="Arial" w:cs="Arial"/>
          <w:noProof/>
          <w:sz w:val="22"/>
          <w:szCs w:val="22"/>
        </w:rPr>
        <w:drawing>
          <wp:inline distT="0" distB="0" distL="0" distR="0">
            <wp:extent cx="2394192" cy="1980061"/>
            <wp:effectExtent l="0" t="0" r="6350" b="12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rmafbeelding 2020-05-27 om 12.36.16.png"/>
                    <pic:cNvPicPr/>
                  </pic:nvPicPr>
                  <pic:blipFill>
                    <a:blip r:embed="rId41">
                      <a:extLst>
                        <a:ext uri="{28A0092B-C50C-407E-A947-70E740481C1C}">
                          <a14:useLocalDpi xmlns:a14="http://schemas.microsoft.com/office/drawing/2010/main" val="0"/>
                        </a:ext>
                      </a:extLst>
                    </a:blip>
                    <a:stretch>
                      <a:fillRect/>
                    </a:stretch>
                  </pic:blipFill>
                  <pic:spPr>
                    <a:xfrm>
                      <a:off x="0" y="0"/>
                      <a:ext cx="2405200" cy="1989165"/>
                    </a:xfrm>
                    <a:prstGeom prst="rect">
                      <a:avLst/>
                    </a:prstGeom>
                  </pic:spPr>
                </pic:pic>
              </a:graphicData>
            </a:graphic>
          </wp:inline>
        </w:drawing>
      </w:r>
    </w:p>
    <w:p w:rsidR="00EF749A" w:rsidRPr="00EF749A" w:rsidRDefault="00EF749A" w:rsidP="00EF749A">
      <w:pPr>
        <w:pStyle w:val="Lijstalinea"/>
        <w:numPr>
          <w:ilvl w:val="0"/>
          <w:numId w:val="1"/>
        </w:numPr>
        <w:rPr>
          <w:rFonts w:ascii="Arial" w:hAnsi="Arial" w:cs="Arial"/>
          <w:sz w:val="22"/>
          <w:szCs w:val="22"/>
        </w:rPr>
      </w:pPr>
      <w:r>
        <w:rPr>
          <w:rFonts w:ascii="Arial" w:hAnsi="Arial" w:cs="Arial"/>
          <w:b/>
          <w:bCs/>
          <w:sz w:val="22"/>
          <w:szCs w:val="22"/>
        </w:rPr>
        <w:t xml:space="preserve">Voorbeelden van </w:t>
      </w:r>
      <w:proofErr w:type="spellStart"/>
      <w:r>
        <w:rPr>
          <w:rFonts w:ascii="Arial" w:hAnsi="Arial" w:cs="Arial"/>
          <w:b/>
          <w:bCs/>
          <w:sz w:val="22"/>
          <w:szCs w:val="22"/>
        </w:rPr>
        <w:t>BHAG’s</w:t>
      </w:r>
      <w:proofErr w:type="spellEnd"/>
      <w:r>
        <w:rPr>
          <w:rFonts w:ascii="Arial" w:hAnsi="Arial" w:cs="Arial"/>
          <w:b/>
          <w:bCs/>
          <w:sz w:val="22"/>
          <w:szCs w:val="22"/>
        </w:rPr>
        <w:t>:</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 xml:space="preserve">John F. Kennedy; technologisch </w:t>
      </w:r>
      <w:proofErr w:type="spellStart"/>
      <w:r>
        <w:rPr>
          <w:rFonts w:ascii="Arial" w:hAnsi="Arial" w:cs="Arial"/>
          <w:sz w:val="22"/>
          <w:szCs w:val="22"/>
        </w:rPr>
        <w:t>suprieur</w:t>
      </w:r>
      <w:proofErr w:type="spellEnd"/>
      <w:r>
        <w:rPr>
          <w:rFonts w:ascii="Arial" w:hAnsi="Arial" w:cs="Arial"/>
          <w:sz w:val="22"/>
          <w:szCs w:val="22"/>
        </w:rPr>
        <w:t xml:space="preserve"> worden</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Disneyland</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Ford</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Merck</w:t>
      </w:r>
    </w:p>
    <w:p w:rsidR="00EF749A" w:rsidRDefault="00EF749A" w:rsidP="00EF749A">
      <w:pPr>
        <w:rPr>
          <w:rFonts w:ascii="Arial" w:hAnsi="Arial" w:cs="Arial"/>
          <w:sz w:val="22"/>
          <w:szCs w:val="22"/>
        </w:rPr>
      </w:pPr>
    </w:p>
    <w:p w:rsidR="00EF749A" w:rsidRDefault="00EF749A" w:rsidP="00EF749A">
      <w:pPr>
        <w:rPr>
          <w:rFonts w:ascii="Arial" w:hAnsi="Arial" w:cs="Arial"/>
          <w:u w:val="single"/>
        </w:rPr>
      </w:pPr>
      <w:r>
        <w:rPr>
          <w:rFonts w:ascii="Arial" w:hAnsi="Arial" w:cs="Arial"/>
          <w:u w:val="single"/>
        </w:rPr>
        <w:t>De mix van hard en zacht:</w:t>
      </w:r>
    </w:p>
    <w:p w:rsidR="00EF749A" w:rsidRPr="00EF749A" w:rsidRDefault="00EF749A" w:rsidP="00EF749A">
      <w:pPr>
        <w:pStyle w:val="Lijstalinea"/>
        <w:numPr>
          <w:ilvl w:val="0"/>
          <w:numId w:val="1"/>
        </w:numPr>
        <w:rPr>
          <w:rFonts w:ascii="Arial" w:hAnsi="Arial" w:cs="Arial"/>
          <w:sz w:val="22"/>
          <w:szCs w:val="22"/>
        </w:rPr>
      </w:pPr>
      <w:r>
        <w:rPr>
          <w:rFonts w:ascii="Arial" w:hAnsi="Arial" w:cs="Arial"/>
          <w:b/>
          <w:bCs/>
          <w:sz w:val="22"/>
          <w:szCs w:val="22"/>
        </w:rPr>
        <w:t xml:space="preserve">Twee gangbare mogelijkheden om te veranderen volgens Michael Beer en </w:t>
      </w:r>
      <w:proofErr w:type="spellStart"/>
      <w:r>
        <w:rPr>
          <w:rFonts w:ascii="Arial" w:hAnsi="Arial" w:cs="Arial"/>
          <w:b/>
          <w:bCs/>
          <w:sz w:val="22"/>
          <w:szCs w:val="22"/>
        </w:rPr>
        <w:t>Nitin</w:t>
      </w:r>
      <w:proofErr w:type="spellEnd"/>
      <w:r>
        <w:rPr>
          <w:rFonts w:ascii="Arial" w:hAnsi="Arial" w:cs="Arial"/>
          <w:b/>
          <w:bCs/>
          <w:sz w:val="22"/>
          <w:szCs w:val="22"/>
        </w:rPr>
        <w:t xml:space="preserve"> </w:t>
      </w:r>
      <w:proofErr w:type="spellStart"/>
      <w:r>
        <w:rPr>
          <w:rFonts w:ascii="Arial" w:hAnsi="Arial" w:cs="Arial"/>
          <w:b/>
          <w:bCs/>
          <w:sz w:val="22"/>
          <w:szCs w:val="22"/>
        </w:rPr>
        <w:t>Nohria</w:t>
      </w:r>
      <w:proofErr w:type="spellEnd"/>
      <w:r>
        <w:rPr>
          <w:rFonts w:ascii="Arial" w:hAnsi="Arial" w:cs="Arial"/>
          <w:b/>
          <w:bCs/>
          <w:sz w:val="22"/>
          <w:szCs w:val="22"/>
        </w:rPr>
        <w:t>:</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Theorie E neemt de economische waarde als vertrekpunt</w:t>
      </w:r>
    </w:p>
    <w:p w:rsidR="00EF749A" w:rsidRDefault="00EF749A" w:rsidP="00EF749A">
      <w:pPr>
        <w:pStyle w:val="Lijstalinea"/>
        <w:numPr>
          <w:ilvl w:val="0"/>
          <w:numId w:val="2"/>
        </w:numPr>
        <w:rPr>
          <w:rFonts w:ascii="Arial" w:hAnsi="Arial" w:cs="Arial"/>
          <w:sz w:val="22"/>
          <w:szCs w:val="22"/>
        </w:rPr>
      </w:pPr>
      <w:r>
        <w:rPr>
          <w:rFonts w:ascii="Arial" w:hAnsi="Arial" w:cs="Arial"/>
          <w:sz w:val="22"/>
          <w:szCs w:val="22"/>
        </w:rPr>
        <w:t xml:space="preserve">Theorie O neemt de organisatie als vertrekpunt; mensen en bedrijfscultuur verder ontwikkelen en te koesteren </w:t>
      </w:r>
    </w:p>
    <w:p w:rsidR="00EF749A" w:rsidRDefault="00EF749A" w:rsidP="00EF749A">
      <w:pPr>
        <w:rPr>
          <w:rFonts w:ascii="Arial" w:hAnsi="Arial" w:cs="Arial"/>
          <w:sz w:val="22"/>
          <w:szCs w:val="22"/>
        </w:rPr>
      </w:pPr>
      <w:r>
        <w:rPr>
          <w:rFonts w:ascii="Arial" w:hAnsi="Arial" w:cs="Arial"/>
          <w:noProof/>
          <w:sz w:val="22"/>
          <w:szCs w:val="22"/>
        </w:rPr>
        <w:lastRenderedPageBreak/>
        <w:drawing>
          <wp:inline distT="0" distB="0" distL="0" distR="0">
            <wp:extent cx="3462155" cy="1991904"/>
            <wp:effectExtent l="0" t="0" r="5080" b="2540"/>
            <wp:docPr id="41" name="Afbeelding 4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hermafbeelding 2020-05-27 om 12.41.35.png"/>
                    <pic:cNvPicPr/>
                  </pic:nvPicPr>
                  <pic:blipFill>
                    <a:blip r:embed="rId42">
                      <a:extLst>
                        <a:ext uri="{28A0092B-C50C-407E-A947-70E740481C1C}">
                          <a14:useLocalDpi xmlns:a14="http://schemas.microsoft.com/office/drawing/2010/main" val="0"/>
                        </a:ext>
                      </a:extLst>
                    </a:blip>
                    <a:stretch>
                      <a:fillRect/>
                    </a:stretch>
                  </pic:blipFill>
                  <pic:spPr>
                    <a:xfrm>
                      <a:off x="0" y="0"/>
                      <a:ext cx="3462155" cy="1991904"/>
                    </a:xfrm>
                    <a:prstGeom prst="rect">
                      <a:avLst/>
                    </a:prstGeom>
                  </pic:spPr>
                </pic:pic>
              </a:graphicData>
            </a:graphic>
          </wp:inline>
        </w:drawing>
      </w:r>
    </w:p>
    <w:p w:rsidR="00EF749A" w:rsidRDefault="00EF749A" w:rsidP="00EF749A">
      <w:pPr>
        <w:rPr>
          <w:rFonts w:ascii="Arial" w:hAnsi="Arial" w:cs="Arial"/>
          <w:sz w:val="22"/>
          <w:szCs w:val="22"/>
        </w:rPr>
      </w:pPr>
      <w:r>
        <w:rPr>
          <w:rFonts w:ascii="Arial" w:hAnsi="Arial" w:cs="Arial"/>
          <w:noProof/>
          <w:sz w:val="22"/>
          <w:szCs w:val="22"/>
        </w:rPr>
        <w:drawing>
          <wp:inline distT="0" distB="0" distL="0" distR="0">
            <wp:extent cx="3607261" cy="1786919"/>
            <wp:effectExtent l="0" t="0" r="0" b="3810"/>
            <wp:docPr id="42" name="Afbeelding 4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ermafbeelding 2020-05-27 om 12.42.39.png"/>
                    <pic:cNvPicPr/>
                  </pic:nvPicPr>
                  <pic:blipFill>
                    <a:blip r:embed="rId43">
                      <a:extLst>
                        <a:ext uri="{28A0092B-C50C-407E-A947-70E740481C1C}">
                          <a14:useLocalDpi xmlns:a14="http://schemas.microsoft.com/office/drawing/2010/main" val="0"/>
                        </a:ext>
                      </a:extLst>
                    </a:blip>
                    <a:stretch>
                      <a:fillRect/>
                    </a:stretch>
                  </pic:blipFill>
                  <pic:spPr>
                    <a:xfrm>
                      <a:off x="0" y="0"/>
                      <a:ext cx="3619020" cy="1792744"/>
                    </a:xfrm>
                    <a:prstGeom prst="rect">
                      <a:avLst/>
                    </a:prstGeom>
                  </pic:spPr>
                </pic:pic>
              </a:graphicData>
            </a:graphic>
          </wp:inline>
        </w:drawing>
      </w:r>
    </w:p>
    <w:p w:rsidR="00EF749A" w:rsidRDefault="00EF749A" w:rsidP="00EF749A">
      <w:pPr>
        <w:rPr>
          <w:rFonts w:ascii="Arial" w:hAnsi="Arial" w:cs="Arial"/>
          <w:sz w:val="22"/>
          <w:szCs w:val="22"/>
        </w:rPr>
      </w:pPr>
    </w:p>
    <w:p w:rsidR="0046784C" w:rsidRDefault="0046784C" w:rsidP="00EF749A">
      <w:pPr>
        <w:rPr>
          <w:rFonts w:ascii="Arial" w:hAnsi="Arial" w:cs="Arial"/>
          <w:u w:val="single"/>
        </w:rPr>
      </w:pPr>
      <w:r>
        <w:rPr>
          <w:rFonts w:ascii="Arial" w:hAnsi="Arial" w:cs="Arial"/>
          <w:u w:val="single"/>
        </w:rPr>
        <w:t>Voedselveiligheid aspecten en sensorische aspecten:</w:t>
      </w:r>
    </w:p>
    <w:p w:rsidR="0046784C" w:rsidRDefault="0046784C" w:rsidP="00EF749A">
      <w:pPr>
        <w:rPr>
          <w:rFonts w:ascii="Arial" w:hAnsi="Arial" w:cs="Arial"/>
          <w:u w:val="single"/>
        </w:rPr>
      </w:pPr>
    </w:p>
    <w:p w:rsidR="0046784C" w:rsidRDefault="0046784C" w:rsidP="00EF749A">
      <w:pPr>
        <w:rPr>
          <w:rFonts w:ascii="Arial" w:hAnsi="Arial" w:cs="Arial"/>
          <w:u w:val="single"/>
        </w:rPr>
      </w:pPr>
      <w:r>
        <w:rPr>
          <w:noProof/>
          <w:lang w:eastAsia="nl-NL"/>
        </w:rPr>
        <w:drawing>
          <wp:inline distT="0" distB="0" distL="0" distR="0" wp14:anchorId="0153C8DF" wp14:editId="064DBEEC">
            <wp:extent cx="3715032" cy="2987505"/>
            <wp:effectExtent l="0" t="0" r="0" b="0"/>
            <wp:docPr id="43" name="Afbeelding 4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varen.JPG"/>
                    <pic:cNvPicPr/>
                  </pic:nvPicPr>
                  <pic:blipFill>
                    <a:blip r:embed="rId44">
                      <a:extLst>
                        <a:ext uri="{28A0092B-C50C-407E-A947-70E740481C1C}">
                          <a14:useLocalDpi xmlns:a14="http://schemas.microsoft.com/office/drawing/2010/main" val="0"/>
                        </a:ext>
                      </a:extLst>
                    </a:blip>
                    <a:stretch>
                      <a:fillRect/>
                    </a:stretch>
                  </pic:blipFill>
                  <pic:spPr>
                    <a:xfrm>
                      <a:off x="0" y="0"/>
                      <a:ext cx="3722808" cy="2993758"/>
                    </a:xfrm>
                    <a:prstGeom prst="rect">
                      <a:avLst/>
                    </a:prstGeom>
                  </pic:spPr>
                </pic:pic>
              </a:graphicData>
            </a:graphic>
          </wp:inline>
        </w:drawing>
      </w:r>
    </w:p>
    <w:p w:rsidR="0046784C" w:rsidRPr="0046784C" w:rsidRDefault="0046784C" w:rsidP="00EF749A">
      <w:pPr>
        <w:rPr>
          <w:rFonts w:ascii="Arial" w:hAnsi="Arial" w:cs="Arial"/>
          <w:u w:val="single"/>
        </w:rPr>
      </w:pPr>
      <w:r>
        <w:rPr>
          <w:noProof/>
          <w:lang w:eastAsia="nl-NL"/>
        </w:rPr>
        <w:lastRenderedPageBreak/>
        <w:drawing>
          <wp:inline distT="0" distB="0" distL="0" distR="0" wp14:anchorId="62682DBE" wp14:editId="51AFAB0A">
            <wp:extent cx="3741362" cy="3973326"/>
            <wp:effectExtent l="0" t="0" r="5715" b="1905"/>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nsory attributes.JPG"/>
                    <pic:cNvPicPr/>
                  </pic:nvPicPr>
                  <pic:blipFill>
                    <a:blip r:embed="rId45">
                      <a:extLst>
                        <a:ext uri="{28A0092B-C50C-407E-A947-70E740481C1C}">
                          <a14:useLocalDpi xmlns:a14="http://schemas.microsoft.com/office/drawing/2010/main" val="0"/>
                        </a:ext>
                      </a:extLst>
                    </a:blip>
                    <a:stretch>
                      <a:fillRect/>
                    </a:stretch>
                  </pic:blipFill>
                  <pic:spPr>
                    <a:xfrm>
                      <a:off x="0" y="0"/>
                      <a:ext cx="3754933" cy="3987738"/>
                    </a:xfrm>
                    <a:prstGeom prst="rect">
                      <a:avLst/>
                    </a:prstGeom>
                  </pic:spPr>
                </pic:pic>
              </a:graphicData>
            </a:graphic>
          </wp:inline>
        </w:drawing>
      </w:r>
    </w:p>
    <w:sectPr w:rsidR="0046784C" w:rsidRPr="0046784C" w:rsidSect="001911D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B1FDC"/>
    <w:multiLevelType w:val="hybridMultilevel"/>
    <w:tmpl w:val="527AA6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72418B"/>
    <w:multiLevelType w:val="hybridMultilevel"/>
    <w:tmpl w:val="3EE8BC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F755BB"/>
    <w:multiLevelType w:val="hybridMultilevel"/>
    <w:tmpl w:val="68FE55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37180F"/>
    <w:multiLevelType w:val="hybridMultilevel"/>
    <w:tmpl w:val="F24294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7046F12"/>
    <w:multiLevelType w:val="multilevel"/>
    <w:tmpl w:val="98A695A8"/>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53007B"/>
    <w:multiLevelType w:val="hybridMultilevel"/>
    <w:tmpl w:val="62B8BCFA"/>
    <w:lvl w:ilvl="0" w:tplc="4CBC5114">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E25E4A"/>
    <w:multiLevelType w:val="hybridMultilevel"/>
    <w:tmpl w:val="9272BF6C"/>
    <w:lvl w:ilvl="0" w:tplc="5B067F84">
      <w:start w:val="1"/>
      <w:numFmt w:val="decimal"/>
      <w:lvlText w:val="%1."/>
      <w:lvlJc w:val="left"/>
      <w:pPr>
        <w:ind w:left="1080" w:hanging="360"/>
      </w:pPr>
      <w:rPr>
        <w:rFonts w:hint="default"/>
        <w:sz w:val="2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3B4166D1"/>
    <w:multiLevelType w:val="hybridMultilevel"/>
    <w:tmpl w:val="6BA64A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58828E0"/>
    <w:multiLevelType w:val="hybridMultilevel"/>
    <w:tmpl w:val="7BD05C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D447E23"/>
    <w:multiLevelType w:val="hybridMultilevel"/>
    <w:tmpl w:val="BAE6A9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1091CF0"/>
    <w:multiLevelType w:val="hybridMultilevel"/>
    <w:tmpl w:val="C5003D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29E42DB"/>
    <w:multiLevelType w:val="hybridMultilevel"/>
    <w:tmpl w:val="8F2C0A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A6D56D4"/>
    <w:multiLevelType w:val="hybridMultilevel"/>
    <w:tmpl w:val="DD4C33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15A7A10"/>
    <w:multiLevelType w:val="hybridMultilevel"/>
    <w:tmpl w:val="5420A8B6"/>
    <w:lvl w:ilvl="0" w:tplc="20DAC976">
      <w:start w:val="1"/>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10183C"/>
    <w:multiLevelType w:val="hybridMultilevel"/>
    <w:tmpl w:val="F40049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3E3578D"/>
    <w:multiLevelType w:val="hybridMultilevel"/>
    <w:tmpl w:val="463019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08F7A3F"/>
    <w:multiLevelType w:val="hybridMultilevel"/>
    <w:tmpl w:val="F1A634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4117CA1"/>
    <w:multiLevelType w:val="hybridMultilevel"/>
    <w:tmpl w:val="819E3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4D97248"/>
    <w:multiLevelType w:val="hybridMultilevel"/>
    <w:tmpl w:val="80A4BC5C"/>
    <w:lvl w:ilvl="0" w:tplc="010A5432">
      <w:start w:val="3"/>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6A57499"/>
    <w:multiLevelType w:val="hybridMultilevel"/>
    <w:tmpl w:val="E168D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E7F1548"/>
    <w:multiLevelType w:val="hybridMultilevel"/>
    <w:tmpl w:val="EEF85E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8"/>
  </w:num>
  <w:num w:numId="3">
    <w:abstractNumId w:val="20"/>
  </w:num>
  <w:num w:numId="4">
    <w:abstractNumId w:val="2"/>
  </w:num>
  <w:num w:numId="5">
    <w:abstractNumId w:val="7"/>
  </w:num>
  <w:num w:numId="6">
    <w:abstractNumId w:val="11"/>
  </w:num>
  <w:num w:numId="7">
    <w:abstractNumId w:val="14"/>
  </w:num>
  <w:num w:numId="8">
    <w:abstractNumId w:val="10"/>
  </w:num>
  <w:num w:numId="9">
    <w:abstractNumId w:val="0"/>
  </w:num>
  <w:num w:numId="10">
    <w:abstractNumId w:val="12"/>
  </w:num>
  <w:num w:numId="11">
    <w:abstractNumId w:val="16"/>
  </w:num>
  <w:num w:numId="12">
    <w:abstractNumId w:val="3"/>
  </w:num>
  <w:num w:numId="13">
    <w:abstractNumId w:val="15"/>
  </w:num>
  <w:num w:numId="14">
    <w:abstractNumId w:val="1"/>
  </w:num>
  <w:num w:numId="15">
    <w:abstractNumId w:val="13"/>
  </w:num>
  <w:num w:numId="16">
    <w:abstractNumId w:val="9"/>
  </w:num>
  <w:num w:numId="17">
    <w:abstractNumId w:val="19"/>
  </w:num>
  <w:num w:numId="18">
    <w:abstractNumId w:val="8"/>
  </w:num>
  <w:num w:numId="19">
    <w:abstractNumId w:val="6"/>
  </w:num>
  <w:num w:numId="20">
    <w:abstractNumId w:val="1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FCC"/>
    <w:rsid w:val="00023C43"/>
    <w:rsid w:val="000518FE"/>
    <w:rsid w:val="000635C8"/>
    <w:rsid w:val="00073857"/>
    <w:rsid w:val="00084892"/>
    <w:rsid w:val="00132286"/>
    <w:rsid w:val="00134549"/>
    <w:rsid w:val="00166F64"/>
    <w:rsid w:val="001911D2"/>
    <w:rsid w:val="00212294"/>
    <w:rsid w:val="002417B5"/>
    <w:rsid w:val="002C68B3"/>
    <w:rsid w:val="002E3691"/>
    <w:rsid w:val="003007C5"/>
    <w:rsid w:val="003225EF"/>
    <w:rsid w:val="003E6182"/>
    <w:rsid w:val="0041019A"/>
    <w:rsid w:val="00443AA8"/>
    <w:rsid w:val="004628D5"/>
    <w:rsid w:val="0046784C"/>
    <w:rsid w:val="00493CB9"/>
    <w:rsid w:val="004A5C6E"/>
    <w:rsid w:val="00505B71"/>
    <w:rsid w:val="00510171"/>
    <w:rsid w:val="005157C7"/>
    <w:rsid w:val="00567B1B"/>
    <w:rsid w:val="00583EC7"/>
    <w:rsid w:val="005E0B13"/>
    <w:rsid w:val="005E2178"/>
    <w:rsid w:val="00620121"/>
    <w:rsid w:val="00675696"/>
    <w:rsid w:val="006C7B12"/>
    <w:rsid w:val="006F2D19"/>
    <w:rsid w:val="0075659F"/>
    <w:rsid w:val="007A3155"/>
    <w:rsid w:val="0085744D"/>
    <w:rsid w:val="008C30B5"/>
    <w:rsid w:val="008E2655"/>
    <w:rsid w:val="008E4B0B"/>
    <w:rsid w:val="00903A5B"/>
    <w:rsid w:val="00907BF8"/>
    <w:rsid w:val="009278E3"/>
    <w:rsid w:val="00931C9F"/>
    <w:rsid w:val="00951B4D"/>
    <w:rsid w:val="009F6622"/>
    <w:rsid w:val="00A14713"/>
    <w:rsid w:val="00A326FE"/>
    <w:rsid w:val="00A57E9E"/>
    <w:rsid w:val="00A85FCC"/>
    <w:rsid w:val="00AB090D"/>
    <w:rsid w:val="00AF0796"/>
    <w:rsid w:val="00B20077"/>
    <w:rsid w:val="00B32E1B"/>
    <w:rsid w:val="00CC5E0B"/>
    <w:rsid w:val="00CD7B3B"/>
    <w:rsid w:val="00D030B2"/>
    <w:rsid w:val="00D26B90"/>
    <w:rsid w:val="00DE4490"/>
    <w:rsid w:val="00E142C0"/>
    <w:rsid w:val="00E87557"/>
    <w:rsid w:val="00EF749A"/>
    <w:rsid w:val="00F057BD"/>
    <w:rsid w:val="00F340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CB851"/>
  <w15:chartTrackingRefBased/>
  <w15:docId w15:val="{49629426-4E57-3849-9F10-A052E3DB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85FCC"/>
    <w:pPr>
      <w:ind w:left="720"/>
      <w:contextualSpacing/>
    </w:pPr>
  </w:style>
  <w:style w:type="paragraph" w:styleId="Normaalweb">
    <w:name w:val="Normal (Web)"/>
    <w:basedOn w:val="Standaard"/>
    <w:uiPriority w:val="99"/>
    <w:semiHidden/>
    <w:unhideWhenUsed/>
    <w:rsid w:val="006C7B12"/>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05290">
      <w:bodyDiv w:val="1"/>
      <w:marLeft w:val="0"/>
      <w:marRight w:val="0"/>
      <w:marTop w:val="0"/>
      <w:marBottom w:val="0"/>
      <w:divBdr>
        <w:top w:val="none" w:sz="0" w:space="0" w:color="auto"/>
        <w:left w:val="none" w:sz="0" w:space="0" w:color="auto"/>
        <w:bottom w:val="none" w:sz="0" w:space="0" w:color="auto"/>
        <w:right w:val="none" w:sz="0" w:space="0" w:color="auto"/>
      </w:divBdr>
      <w:divsChild>
        <w:div w:id="986208397">
          <w:marLeft w:val="0"/>
          <w:marRight w:val="0"/>
          <w:marTop w:val="0"/>
          <w:marBottom w:val="0"/>
          <w:divBdr>
            <w:top w:val="none" w:sz="0" w:space="0" w:color="auto"/>
            <w:left w:val="none" w:sz="0" w:space="0" w:color="auto"/>
            <w:bottom w:val="none" w:sz="0" w:space="0" w:color="auto"/>
            <w:right w:val="none" w:sz="0" w:space="0" w:color="auto"/>
          </w:divBdr>
          <w:divsChild>
            <w:div w:id="2081170519">
              <w:marLeft w:val="0"/>
              <w:marRight w:val="0"/>
              <w:marTop w:val="0"/>
              <w:marBottom w:val="0"/>
              <w:divBdr>
                <w:top w:val="none" w:sz="0" w:space="0" w:color="auto"/>
                <w:left w:val="none" w:sz="0" w:space="0" w:color="auto"/>
                <w:bottom w:val="none" w:sz="0" w:space="0" w:color="auto"/>
                <w:right w:val="none" w:sz="0" w:space="0" w:color="auto"/>
              </w:divBdr>
              <w:divsChild>
                <w:div w:id="19916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47551">
      <w:bodyDiv w:val="1"/>
      <w:marLeft w:val="0"/>
      <w:marRight w:val="0"/>
      <w:marTop w:val="0"/>
      <w:marBottom w:val="0"/>
      <w:divBdr>
        <w:top w:val="none" w:sz="0" w:space="0" w:color="auto"/>
        <w:left w:val="none" w:sz="0" w:space="0" w:color="auto"/>
        <w:bottom w:val="none" w:sz="0" w:space="0" w:color="auto"/>
        <w:right w:val="none" w:sz="0" w:space="0" w:color="auto"/>
      </w:divBdr>
    </w:div>
    <w:div w:id="1258053969">
      <w:bodyDiv w:val="1"/>
      <w:marLeft w:val="0"/>
      <w:marRight w:val="0"/>
      <w:marTop w:val="0"/>
      <w:marBottom w:val="0"/>
      <w:divBdr>
        <w:top w:val="none" w:sz="0" w:space="0" w:color="auto"/>
        <w:left w:val="none" w:sz="0" w:space="0" w:color="auto"/>
        <w:bottom w:val="none" w:sz="0" w:space="0" w:color="auto"/>
        <w:right w:val="none" w:sz="0" w:space="0" w:color="auto"/>
      </w:divBdr>
      <w:divsChild>
        <w:div w:id="1561867973">
          <w:marLeft w:val="0"/>
          <w:marRight w:val="0"/>
          <w:marTop w:val="0"/>
          <w:marBottom w:val="0"/>
          <w:divBdr>
            <w:top w:val="none" w:sz="0" w:space="0" w:color="auto"/>
            <w:left w:val="none" w:sz="0" w:space="0" w:color="auto"/>
            <w:bottom w:val="none" w:sz="0" w:space="0" w:color="auto"/>
            <w:right w:val="none" w:sz="0" w:space="0" w:color="auto"/>
          </w:divBdr>
          <w:divsChild>
            <w:div w:id="2129733971">
              <w:marLeft w:val="0"/>
              <w:marRight w:val="0"/>
              <w:marTop w:val="0"/>
              <w:marBottom w:val="0"/>
              <w:divBdr>
                <w:top w:val="none" w:sz="0" w:space="0" w:color="auto"/>
                <w:left w:val="none" w:sz="0" w:space="0" w:color="auto"/>
                <w:bottom w:val="none" w:sz="0" w:space="0" w:color="auto"/>
                <w:right w:val="none" w:sz="0" w:space="0" w:color="auto"/>
              </w:divBdr>
              <w:divsChild>
                <w:div w:id="200982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787</TotalTime>
  <Pages>41</Pages>
  <Words>9468</Words>
  <Characters>52076</Characters>
  <Application>Microsoft Office Word</Application>
  <DocSecurity>0</DocSecurity>
  <Lines>433</Lines>
  <Paragraphs>122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Goede Emma de</dc:creator>
  <cp:keywords/>
  <dc:description/>
  <cp:lastModifiedBy>Goede Emma de</cp:lastModifiedBy>
  <cp:revision>35</cp:revision>
  <dcterms:created xsi:type="dcterms:W3CDTF">2020-05-19T13:20:00Z</dcterms:created>
  <dcterms:modified xsi:type="dcterms:W3CDTF">2020-05-27T10:53:00Z</dcterms:modified>
</cp:coreProperties>
</file>